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7D" w:rsidRPr="00551FB2" w:rsidRDefault="00D82071" w:rsidP="00F25D5A">
      <w:pPr>
        <w:spacing w:after="0"/>
        <w:ind w:firstLine="11624"/>
        <w:rPr>
          <w:rFonts w:ascii="Times New Roman" w:hAnsi="Times New Roman" w:cs="Times New Roman"/>
          <w:sz w:val="24"/>
          <w:szCs w:val="24"/>
        </w:rPr>
      </w:pPr>
      <w:r w:rsidRPr="00551FB2">
        <w:rPr>
          <w:rFonts w:ascii="Times New Roman" w:hAnsi="Times New Roman" w:cs="Times New Roman"/>
          <w:sz w:val="24"/>
          <w:szCs w:val="24"/>
        </w:rPr>
        <w:t>Приложение</w:t>
      </w:r>
      <w:r w:rsidR="00BD1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808" w:rsidRPr="00551FB2" w:rsidRDefault="007D5808" w:rsidP="00F25D5A">
      <w:pPr>
        <w:spacing w:after="0"/>
        <w:ind w:firstLine="11624"/>
        <w:rPr>
          <w:rFonts w:ascii="Times New Roman" w:hAnsi="Times New Roman" w:cs="Times New Roman"/>
          <w:sz w:val="24"/>
          <w:szCs w:val="24"/>
        </w:rPr>
      </w:pPr>
      <w:r w:rsidRPr="00551FB2">
        <w:rPr>
          <w:rFonts w:ascii="Times New Roman" w:hAnsi="Times New Roman" w:cs="Times New Roman"/>
          <w:sz w:val="24"/>
          <w:szCs w:val="24"/>
        </w:rPr>
        <w:t xml:space="preserve">к письму </w:t>
      </w:r>
    </w:p>
    <w:p w:rsidR="007D5808" w:rsidRPr="00551FB2" w:rsidRDefault="007D5808" w:rsidP="00F25D5A">
      <w:pPr>
        <w:spacing w:after="0"/>
        <w:ind w:firstLine="11624"/>
        <w:rPr>
          <w:rFonts w:ascii="Times New Roman" w:hAnsi="Times New Roman" w:cs="Times New Roman"/>
          <w:sz w:val="24"/>
          <w:szCs w:val="24"/>
        </w:rPr>
      </w:pPr>
      <w:r w:rsidRPr="00551FB2">
        <w:rPr>
          <w:rFonts w:ascii="Times New Roman" w:hAnsi="Times New Roman" w:cs="Times New Roman"/>
          <w:sz w:val="24"/>
          <w:szCs w:val="24"/>
        </w:rPr>
        <w:t>от ________</w:t>
      </w:r>
      <w:r w:rsidR="00551FB2">
        <w:rPr>
          <w:rFonts w:ascii="Times New Roman" w:hAnsi="Times New Roman" w:cs="Times New Roman"/>
          <w:sz w:val="24"/>
          <w:szCs w:val="24"/>
        </w:rPr>
        <w:t>_</w:t>
      </w:r>
      <w:r w:rsidRPr="00551FB2">
        <w:rPr>
          <w:rFonts w:ascii="Times New Roman" w:hAnsi="Times New Roman" w:cs="Times New Roman"/>
          <w:sz w:val="24"/>
          <w:szCs w:val="24"/>
        </w:rPr>
        <w:t>№_____</w:t>
      </w:r>
      <w:r w:rsidR="00551FB2">
        <w:rPr>
          <w:rFonts w:ascii="Times New Roman" w:hAnsi="Times New Roman" w:cs="Times New Roman"/>
          <w:sz w:val="24"/>
          <w:szCs w:val="24"/>
        </w:rPr>
        <w:t>______</w:t>
      </w:r>
    </w:p>
    <w:p w:rsidR="007974FD" w:rsidRPr="00551FB2" w:rsidRDefault="007974FD" w:rsidP="00F25D5A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</w:p>
    <w:p w:rsidR="007D5808" w:rsidRDefault="007D5808" w:rsidP="007D5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808" w:rsidRDefault="007D5808" w:rsidP="007D5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D5808" w:rsidRPr="007D5808" w:rsidRDefault="007D5808" w:rsidP="007D5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FE6DC7">
        <w:rPr>
          <w:rFonts w:ascii="Times New Roman" w:hAnsi="Times New Roman" w:cs="Times New Roman"/>
          <w:b/>
          <w:sz w:val="24"/>
          <w:szCs w:val="24"/>
        </w:rPr>
        <w:t>исполнении К</w:t>
      </w:r>
      <w:r>
        <w:rPr>
          <w:rFonts w:ascii="Times New Roman" w:hAnsi="Times New Roman" w:cs="Times New Roman"/>
          <w:b/>
          <w:sz w:val="24"/>
          <w:szCs w:val="24"/>
        </w:rPr>
        <w:t xml:space="preserve">омплексного плана </w:t>
      </w:r>
      <w:r w:rsidRPr="007D5808">
        <w:rPr>
          <w:rFonts w:ascii="Times New Roman" w:hAnsi="Times New Roman" w:cs="Times New Roman"/>
          <w:b/>
          <w:sz w:val="24"/>
          <w:szCs w:val="24"/>
        </w:rPr>
        <w:t xml:space="preserve">мероприятий Кировской области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D5808">
        <w:rPr>
          <w:rFonts w:ascii="Times New Roman" w:hAnsi="Times New Roman" w:cs="Times New Roman"/>
          <w:b/>
          <w:sz w:val="24"/>
          <w:szCs w:val="24"/>
        </w:rPr>
        <w:t xml:space="preserve">по обеспечению поэтапного доступа социально ориентированных некоммерческих организаций, осуществляющих деятельность </w:t>
      </w:r>
    </w:p>
    <w:p w:rsidR="007D5808" w:rsidRDefault="007D5808" w:rsidP="007D5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808">
        <w:rPr>
          <w:rFonts w:ascii="Times New Roman" w:hAnsi="Times New Roman" w:cs="Times New Roman"/>
          <w:b/>
          <w:sz w:val="24"/>
          <w:szCs w:val="24"/>
        </w:rPr>
        <w:t xml:space="preserve">в социальной сфере, к бюджетным средствам, выделяемым на предоставление социальных услуг населению, </w:t>
      </w:r>
      <w:r w:rsidRPr="007D5808">
        <w:rPr>
          <w:rFonts w:ascii="Times New Roman" w:hAnsi="Times New Roman" w:cs="Times New Roman"/>
          <w:b/>
          <w:sz w:val="24"/>
          <w:szCs w:val="24"/>
        </w:rPr>
        <w:br/>
        <w:t xml:space="preserve">использованию различных форм поддержки деятельности социально ориентированных некоммерческих организаций </w:t>
      </w:r>
      <w:r w:rsidRPr="007D5808">
        <w:rPr>
          <w:rFonts w:ascii="Times New Roman" w:hAnsi="Times New Roman" w:cs="Times New Roman"/>
          <w:b/>
          <w:sz w:val="24"/>
          <w:szCs w:val="24"/>
        </w:rPr>
        <w:br/>
        <w:t>на 2016 – 2020 годы</w:t>
      </w:r>
    </w:p>
    <w:p w:rsidR="007D5808" w:rsidRDefault="007D5808" w:rsidP="007D5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808" w:rsidRDefault="001F3512" w:rsidP="001F3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2020 года</w:t>
      </w:r>
    </w:p>
    <w:p w:rsidR="007D5808" w:rsidRPr="007D5808" w:rsidRDefault="007D5808" w:rsidP="007D5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965"/>
        <w:gridCol w:w="9213"/>
      </w:tblGrid>
      <w:tr w:rsidR="00053EB5" w:rsidRPr="007D5808" w:rsidTr="00053EB5">
        <w:trPr>
          <w:tblHeader/>
        </w:trPr>
        <w:tc>
          <w:tcPr>
            <w:tcW w:w="672" w:type="dxa"/>
            <w:tcBorders>
              <w:right w:val="single" w:sz="4" w:space="0" w:color="auto"/>
            </w:tcBorders>
          </w:tcPr>
          <w:p w:rsidR="00053EB5" w:rsidRPr="007D5808" w:rsidRDefault="00053EB5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3EB5" w:rsidRPr="007D5808" w:rsidRDefault="00053EB5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EB5" w:rsidRPr="007D5808" w:rsidRDefault="00053EB5" w:rsidP="00603E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053EB5" w:rsidRPr="007D5808" w:rsidRDefault="00053EB5" w:rsidP="00603E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053EB5" w:rsidRPr="007D5808" w:rsidTr="00053EB5">
        <w:tc>
          <w:tcPr>
            <w:tcW w:w="672" w:type="dxa"/>
          </w:tcPr>
          <w:p w:rsidR="00053EB5" w:rsidRPr="00F25D5A" w:rsidRDefault="00053EB5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5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5" w:type="dxa"/>
          </w:tcPr>
          <w:p w:rsidR="00053EB5" w:rsidRPr="00F25D5A" w:rsidRDefault="00053EB5" w:rsidP="00100A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D5A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 и внесение изменений в действующие нормативные правовые акты в целях наиболее полной и эффективной реализации Федерального закона от 28.12.2013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D5A">
              <w:rPr>
                <w:rFonts w:ascii="Times New Roman" w:hAnsi="Times New Roman" w:cs="Times New Roman"/>
                <w:sz w:val="24"/>
                <w:szCs w:val="24"/>
              </w:rPr>
              <w:t xml:space="preserve">442-ФЗ «Об основах социального обслуживания граждан в Российской Федерации» </w:t>
            </w:r>
          </w:p>
        </w:tc>
        <w:tc>
          <w:tcPr>
            <w:tcW w:w="9213" w:type="dxa"/>
          </w:tcPr>
          <w:p w:rsidR="00053EB5" w:rsidRDefault="00053EB5" w:rsidP="00F92B0B">
            <w:pPr>
              <w:pStyle w:val="aa"/>
              <w:widowControl w:val="0"/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</w:t>
            </w:r>
            <w:r w:rsidR="0008740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53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социального развития Кировской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53EB5" w:rsidRPr="00053EB5" w:rsidRDefault="00053EB5" w:rsidP="00F92B0B">
            <w:pPr>
              <w:pStyle w:val="aa"/>
              <w:widowControl w:val="0"/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3E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Внесены изменения </w:t>
            </w:r>
            <w:proofErr w:type="gramStart"/>
            <w:r w:rsidRPr="00053E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Pr="00053E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53EB5" w:rsidRPr="006802BE" w:rsidRDefault="00053EB5" w:rsidP="00F92B0B">
            <w:pPr>
              <w:pStyle w:val="aa"/>
              <w:widowControl w:val="0"/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B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53EB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взимания </w:t>
            </w:r>
            <w:r w:rsidR="0088542E">
              <w:rPr>
                <w:rFonts w:ascii="Times New Roman" w:hAnsi="Times New Roman" w:cs="Times New Roman"/>
                <w:sz w:val="24"/>
                <w:szCs w:val="24"/>
              </w:rPr>
              <w:t>платы за предоставление социаль</w:t>
            </w:r>
            <w:r w:rsidRPr="00053EB5">
              <w:rPr>
                <w:rFonts w:ascii="Times New Roman" w:hAnsi="Times New Roman" w:cs="Times New Roman"/>
                <w:sz w:val="24"/>
                <w:szCs w:val="24"/>
              </w:rPr>
              <w:t>ных услуг поставщиками социальных услуг Кировской области, за исключением областных государственных учр</w:t>
            </w:r>
            <w:r w:rsidR="00885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3EB5">
              <w:rPr>
                <w:rFonts w:ascii="Times New Roman" w:hAnsi="Times New Roman" w:cs="Times New Roman"/>
                <w:sz w:val="24"/>
                <w:szCs w:val="24"/>
              </w:rPr>
              <w:t>ждений социального обслуж</w:t>
            </w:r>
            <w:r w:rsidR="0088542E">
              <w:rPr>
                <w:rFonts w:ascii="Times New Roman" w:hAnsi="Times New Roman" w:cs="Times New Roman"/>
                <w:sz w:val="24"/>
                <w:szCs w:val="24"/>
              </w:rPr>
              <w:t>ивания Кировской области, утвер</w:t>
            </w:r>
            <w:r w:rsidRPr="00053EB5">
              <w:rPr>
                <w:rFonts w:ascii="Times New Roman" w:hAnsi="Times New Roman" w:cs="Times New Roman"/>
                <w:sz w:val="24"/>
                <w:szCs w:val="24"/>
              </w:rPr>
              <w:t xml:space="preserve">жденный распоряжением министерства социального развития Кировской области от 23.10.2019 № 55 «О размере платы за предоставление социальных услуг </w:t>
            </w:r>
            <w:r w:rsidRPr="006802BE">
              <w:rPr>
                <w:rFonts w:ascii="Times New Roman" w:hAnsi="Times New Roman" w:cs="Times New Roman"/>
                <w:sz w:val="24"/>
                <w:szCs w:val="24"/>
              </w:rPr>
              <w:t>и утверждении порядка ее взимания поставщиками социальных услуг Кировской области, за исключением областных государственных учреждений социального обслуживания Кировской области».</w:t>
            </w:r>
            <w:proofErr w:type="gramEnd"/>
          </w:p>
          <w:p w:rsidR="00053EB5" w:rsidRPr="006802BE" w:rsidRDefault="00053EB5" w:rsidP="00F92B0B">
            <w:pPr>
              <w:pStyle w:val="aa"/>
              <w:widowControl w:val="0"/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B5">
              <w:rPr>
                <w:rFonts w:ascii="Times New Roman" w:hAnsi="Times New Roman" w:cs="Times New Roman"/>
                <w:sz w:val="24"/>
                <w:szCs w:val="24"/>
              </w:rPr>
              <w:t xml:space="preserve">2. Распоряжение министерства социального развития Кировской области </w:t>
            </w:r>
            <w:r w:rsidR="006802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2BE">
              <w:rPr>
                <w:rFonts w:ascii="Times New Roman" w:hAnsi="Times New Roman" w:cs="Times New Roman"/>
                <w:sz w:val="24"/>
                <w:szCs w:val="24"/>
              </w:rPr>
              <w:t xml:space="preserve">от 23.10.2019 № 54 «О размере платы за предоставление социальных услуг </w:t>
            </w:r>
            <w:r w:rsidR="006802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2BE">
              <w:rPr>
                <w:rFonts w:ascii="Times New Roman" w:hAnsi="Times New Roman" w:cs="Times New Roman"/>
                <w:sz w:val="24"/>
                <w:szCs w:val="24"/>
              </w:rPr>
              <w:t>и утверждении порядка ее взимания в областных государственных учреждениях социального обслуживания Кировской области».</w:t>
            </w:r>
          </w:p>
          <w:p w:rsidR="00053EB5" w:rsidRPr="006802BE" w:rsidRDefault="00053EB5" w:rsidP="00F92B0B">
            <w:pPr>
              <w:pStyle w:val="aa"/>
              <w:widowControl w:val="0"/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B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053EB5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объема и предоставления субсидии из областного бюджета некоммерческим организациям, не являющимся го</w:t>
            </w:r>
            <w:r w:rsidR="0088542E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сударственными </w:t>
            </w:r>
            <w:r w:rsidRPr="00053EB5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(муниципальными) учреждениями, осуществляющим социальное обслуживание, </w:t>
            </w:r>
            <w:r w:rsidR="000035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предоставлением</w:t>
            </w:r>
            <w:r w:rsidR="0088542E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социальных услуг (постановление Прави</w:t>
            </w:r>
            <w:r w:rsidRPr="00053EB5">
              <w:rPr>
                <w:rFonts w:ascii="Times New Roman" w:hAnsi="Times New Roman" w:cs="Times New Roman"/>
                <w:sz w:val="24"/>
                <w:szCs w:val="24"/>
              </w:rPr>
              <w:t>тельства Кировской области от 12.12.2014 №</w:t>
            </w:r>
            <w:r w:rsidR="0088542E">
              <w:rPr>
                <w:rFonts w:ascii="Times New Roman" w:hAnsi="Times New Roman" w:cs="Times New Roman"/>
                <w:sz w:val="24"/>
                <w:szCs w:val="24"/>
              </w:rPr>
              <w:t xml:space="preserve"> 15/209 «О предоставлении субси</w:t>
            </w:r>
            <w:r w:rsidRPr="00053EB5">
              <w:rPr>
                <w:rFonts w:ascii="Times New Roman" w:hAnsi="Times New Roman" w:cs="Times New Roman"/>
                <w:sz w:val="24"/>
                <w:szCs w:val="24"/>
              </w:rPr>
              <w:t>дии из областного бюджета поставщикам со</w:t>
            </w:r>
            <w:r w:rsidR="0088542E">
              <w:rPr>
                <w:rFonts w:ascii="Times New Roman" w:hAnsi="Times New Roman" w:cs="Times New Roman"/>
                <w:sz w:val="24"/>
                <w:szCs w:val="24"/>
              </w:rPr>
              <w:t xml:space="preserve">циальных услуг, включенным </w:t>
            </w:r>
            <w:r w:rsidR="000035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8542E">
              <w:rPr>
                <w:rFonts w:ascii="Times New Roman" w:hAnsi="Times New Roman" w:cs="Times New Roman"/>
                <w:sz w:val="24"/>
                <w:szCs w:val="24"/>
              </w:rPr>
              <w:t>в ре</w:t>
            </w:r>
            <w:r w:rsidRPr="00053EB5">
              <w:rPr>
                <w:rFonts w:ascii="Times New Roman" w:hAnsi="Times New Roman" w:cs="Times New Roman"/>
                <w:sz w:val="24"/>
                <w:szCs w:val="24"/>
              </w:rPr>
              <w:t xml:space="preserve">естр поставщиков социальных услуг Кировской области, но не участвующим </w:t>
            </w:r>
            <w:r w:rsidR="006802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8542E" w:rsidRPr="006802BE">
              <w:rPr>
                <w:rFonts w:ascii="Times New Roman" w:hAnsi="Times New Roman" w:cs="Times New Roman"/>
                <w:sz w:val="24"/>
                <w:szCs w:val="24"/>
              </w:rPr>
              <w:t>в выполнении госу</w:t>
            </w:r>
            <w:r w:rsidRPr="006802BE">
              <w:rPr>
                <w:rFonts w:ascii="Times New Roman" w:hAnsi="Times New Roman" w:cs="Times New Roman"/>
                <w:sz w:val="24"/>
                <w:szCs w:val="24"/>
              </w:rPr>
              <w:t>дарственного задания (заказа), за</w:t>
            </w:r>
            <w:proofErr w:type="gramEnd"/>
            <w:r w:rsidRPr="006802B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предоставленные гражданам социальные услуги, предусмотренные индивидуальной прогр</w:t>
            </w:r>
            <w:r w:rsidR="0088542E" w:rsidRPr="006802BE">
              <w:rPr>
                <w:rFonts w:ascii="Times New Roman" w:hAnsi="Times New Roman" w:cs="Times New Roman"/>
                <w:sz w:val="24"/>
                <w:szCs w:val="24"/>
              </w:rPr>
              <w:t>аммой предоставле</w:t>
            </w:r>
            <w:r w:rsidRPr="006802BE">
              <w:rPr>
                <w:rFonts w:ascii="Times New Roman" w:hAnsi="Times New Roman" w:cs="Times New Roman"/>
                <w:sz w:val="24"/>
                <w:szCs w:val="24"/>
              </w:rPr>
              <w:t>ния социальных услуг»).</w:t>
            </w:r>
          </w:p>
          <w:p w:rsidR="00053EB5" w:rsidRPr="006802BE" w:rsidRDefault="00053EB5" w:rsidP="00F92B0B">
            <w:pPr>
              <w:pStyle w:val="aa"/>
              <w:widowControl w:val="0"/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B5">
              <w:rPr>
                <w:rFonts w:ascii="Times New Roman" w:hAnsi="Times New Roman" w:cs="Times New Roman"/>
                <w:sz w:val="24"/>
                <w:szCs w:val="24"/>
              </w:rPr>
              <w:t xml:space="preserve">4. Распоряжение департамента социального развития Кировской области </w:t>
            </w:r>
            <w:r w:rsidR="006802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2BE">
              <w:rPr>
                <w:rFonts w:ascii="Times New Roman" w:hAnsi="Times New Roman" w:cs="Times New Roman"/>
                <w:sz w:val="24"/>
                <w:szCs w:val="24"/>
              </w:rPr>
              <w:t>от 11.11.2014 №25 «Об утверждении норм питания, нормативов обеспечения мягким инвентарем, средствами личной гигиены, мебелью и</w:t>
            </w:r>
            <w:r w:rsidR="006802B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 дли</w:t>
            </w:r>
            <w:r w:rsidRPr="006802BE">
              <w:rPr>
                <w:rFonts w:ascii="Times New Roman" w:hAnsi="Times New Roman" w:cs="Times New Roman"/>
                <w:sz w:val="24"/>
                <w:szCs w:val="24"/>
              </w:rPr>
              <w:t>тельного пользования, площадью жилых по</w:t>
            </w:r>
            <w:r w:rsidR="0088542E" w:rsidRPr="006802BE">
              <w:rPr>
                <w:rFonts w:ascii="Times New Roman" w:hAnsi="Times New Roman" w:cs="Times New Roman"/>
                <w:sz w:val="24"/>
                <w:szCs w:val="24"/>
              </w:rPr>
              <w:t>мещений при предоставлении соци</w:t>
            </w:r>
            <w:r w:rsidRPr="006802BE">
              <w:rPr>
                <w:rFonts w:ascii="Times New Roman" w:hAnsi="Times New Roman" w:cs="Times New Roman"/>
                <w:sz w:val="24"/>
                <w:szCs w:val="24"/>
              </w:rPr>
              <w:t>альных услуг областными государственными организациями социального обслуживания».</w:t>
            </w:r>
          </w:p>
          <w:p w:rsidR="00053EB5" w:rsidRPr="00053EB5" w:rsidRDefault="00053EB5" w:rsidP="00F92B0B">
            <w:pPr>
              <w:pStyle w:val="aa"/>
              <w:widowControl w:val="0"/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053E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Приняты</w:t>
            </w:r>
            <w:proofErr w:type="gramEnd"/>
            <w:r w:rsidRPr="00053E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66142" w:rsidRPr="00EA6703" w:rsidRDefault="00053EB5" w:rsidP="00EA6703">
            <w:pPr>
              <w:pStyle w:val="aa"/>
              <w:widowControl w:val="0"/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B5">
              <w:rPr>
                <w:rFonts w:ascii="Times New Roman" w:hAnsi="Times New Roman" w:cs="Times New Roman"/>
                <w:sz w:val="24"/>
                <w:szCs w:val="24"/>
              </w:rPr>
              <w:t xml:space="preserve">1. Распоряжение министерства социального развития Кировской области </w:t>
            </w:r>
            <w:r w:rsidR="006802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2BE">
              <w:rPr>
                <w:rFonts w:ascii="Times New Roman" w:hAnsi="Times New Roman" w:cs="Times New Roman"/>
                <w:sz w:val="24"/>
                <w:szCs w:val="24"/>
              </w:rPr>
              <w:t>от 01.12.2020 № 71 «О формировании и веде</w:t>
            </w:r>
            <w:r w:rsidR="0088542E" w:rsidRPr="006802BE">
              <w:rPr>
                <w:rFonts w:ascii="Times New Roman" w:hAnsi="Times New Roman" w:cs="Times New Roman"/>
                <w:sz w:val="24"/>
                <w:szCs w:val="24"/>
              </w:rPr>
              <w:t>нии реестра поставщиков социаль</w:t>
            </w:r>
            <w:r w:rsidRPr="006802BE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и регистра получателей социальных услуг» (в связи с </w:t>
            </w:r>
            <w:proofErr w:type="gramStart"/>
            <w:r w:rsidRPr="006802BE">
              <w:rPr>
                <w:rFonts w:ascii="Times New Roman" w:hAnsi="Times New Roman" w:cs="Times New Roman"/>
                <w:sz w:val="24"/>
                <w:szCs w:val="24"/>
              </w:rPr>
              <w:t>признанием</w:t>
            </w:r>
            <w:proofErr w:type="gramEnd"/>
            <w:r w:rsidRPr="006802BE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утратившим силу распоряжение департамента социального развития Кировской области </w:t>
            </w:r>
            <w:r w:rsidR="000035F4" w:rsidRPr="006802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2BE">
              <w:rPr>
                <w:rFonts w:ascii="Times New Roman" w:hAnsi="Times New Roman" w:cs="Times New Roman"/>
                <w:sz w:val="24"/>
                <w:szCs w:val="24"/>
              </w:rPr>
              <w:t>от 11.11.2014 № 22 «О формировании и ведении реестра поставщиков социальных услуг и регистра получателей социальных услуг».</w:t>
            </w:r>
          </w:p>
        </w:tc>
      </w:tr>
      <w:tr w:rsidR="00053EB5" w:rsidRPr="007D5808" w:rsidTr="00053EB5">
        <w:tc>
          <w:tcPr>
            <w:tcW w:w="672" w:type="dxa"/>
          </w:tcPr>
          <w:p w:rsidR="00053EB5" w:rsidRPr="00F25D5A" w:rsidRDefault="00053EB5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053EB5" w:rsidRPr="00F25D5A" w:rsidRDefault="00053EB5" w:rsidP="00100A37">
            <w:pPr>
              <w:pStyle w:val="a4"/>
              <w:widowControl w:val="0"/>
              <w:rPr>
                <w:sz w:val="24"/>
                <w:szCs w:val="24"/>
              </w:rPr>
            </w:pPr>
            <w:r w:rsidRPr="00F25D5A">
              <w:rPr>
                <w:sz w:val="24"/>
                <w:szCs w:val="24"/>
              </w:rPr>
              <w:t xml:space="preserve">Анализ рынка услуг в социальной сфере и </w:t>
            </w:r>
            <w:r>
              <w:rPr>
                <w:sz w:val="24"/>
                <w:szCs w:val="24"/>
              </w:rPr>
              <w:t>о</w:t>
            </w:r>
            <w:r w:rsidRPr="00F25D5A">
              <w:rPr>
                <w:sz w:val="24"/>
                <w:szCs w:val="24"/>
              </w:rPr>
              <w:t>пределение его сегментов, направлений деятельности, в которых социально ориентированные некоммерческие организации имеют конкурентные преимущества, в целях сосредоточения государственной поддержки социально ориентированных некоммерческих организаций в выявленных сегментах</w:t>
            </w:r>
          </w:p>
        </w:tc>
        <w:tc>
          <w:tcPr>
            <w:tcW w:w="9213" w:type="dxa"/>
          </w:tcPr>
          <w:p w:rsidR="0088542E" w:rsidRDefault="0088542E" w:rsidP="0088542E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2E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Министерством социального развития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80F">
              <w:rPr>
                <w:rFonts w:ascii="Times New Roman" w:hAnsi="Times New Roman" w:cs="Times New Roman"/>
                <w:sz w:val="24"/>
                <w:szCs w:val="24"/>
              </w:rPr>
              <w:t xml:space="preserve">в апреле 2021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рынка социальных услуг </w:t>
            </w:r>
            <w:r w:rsidR="00F92B0B">
              <w:rPr>
                <w:rFonts w:ascii="Times New Roman" w:hAnsi="Times New Roman" w:cs="Times New Roman"/>
                <w:sz w:val="24"/>
                <w:szCs w:val="24"/>
              </w:rPr>
              <w:t>по итогам 2020 года. Данный анализ предусматривает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B0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сегментов, в котор</w:t>
            </w:r>
            <w:r w:rsidR="00A146B2">
              <w:rPr>
                <w:rFonts w:ascii="Times New Roman" w:hAnsi="Times New Roman" w:cs="Times New Roman"/>
                <w:sz w:val="24"/>
                <w:szCs w:val="24"/>
              </w:rPr>
              <w:t>ых негосударственные хозяйствующие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социально ориентированные некоммерческие организации (далее – СОНКО), могут иметь конкурентные преимущества.</w:t>
            </w:r>
          </w:p>
          <w:p w:rsidR="0088542E" w:rsidRDefault="0088542E" w:rsidP="0088542E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анализа, по-преж</w:t>
            </w:r>
            <w:r w:rsidR="00A146B2">
              <w:rPr>
                <w:rFonts w:ascii="Times New Roman" w:hAnsi="Times New Roman" w:cs="Times New Roman"/>
                <w:sz w:val="24"/>
                <w:szCs w:val="24"/>
              </w:rPr>
              <w:t>нему, указывают на то, что опти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мальной формой предоставления социальных услуг негосударственными </w:t>
            </w:r>
            <w:r w:rsidR="00A146B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хозяйствующими субъектами,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СОНКО, является  предоставление социальных услуг в полустационарной форме социального обслуживания, а именно пр</w:t>
            </w:r>
            <w:r w:rsidR="00A146B2">
              <w:rPr>
                <w:rFonts w:ascii="Times New Roman" w:hAnsi="Times New Roman" w:cs="Times New Roman"/>
                <w:sz w:val="24"/>
                <w:szCs w:val="24"/>
              </w:rPr>
              <w:t>едоставление услуг, направленное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542E" w:rsidRDefault="0088542E" w:rsidP="0088542E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коррекцию психологического состояния получателей социальных услуг </w:t>
            </w:r>
            <w:r w:rsidR="000035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адаптации в социальной среде;</w:t>
            </w:r>
          </w:p>
          <w:p w:rsidR="0088542E" w:rsidRDefault="0088542E" w:rsidP="0088542E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профилактику отклонений в поведении и развитии личности получателей социальных услуг, формирование у них позитивных интересов, организацию</w:t>
            </w:r>
            <w:r w:rsidR="00A1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досуга.</w:t>
            </w:r>
          </w:p>
          <w:p w:rsidR="0088542E" w:rsidRDefault="0088542E" w:rsidP="0088542E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связи с вступлением Кировской области в реализацию проекта </w:t>
            </w:r>
            <w:r w:rsidR="00F744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созданию системы долговременного ухода</w:t>
            </w:r>
            <w:r w:rsidR="00F7447B">
              <w:rPr>
                <w:rFonts w:ascii="Times New Roman" w:hAnsi="Times New Roman" w:cs="Times New Roman"/>
                <w:sz w:val="24"/>
                <w:szCs w:val="24"/>
              </w:rPr>
              <w:t xml:space="preserve"> за гражданами пожилого возраста</w:t>
            </w:r>
            <w:r w:rsidR="00A146B2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инвалидами, нуждающимися в постороннем уходе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конкурентным направлением для негосударственных </w:t>
            </w:r>
            <w:r w:rsidR="00A146B2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можно рассматривать предоставление социальных услуг по уходу (услуги сиделки) в форме социального обслуживания на дому.</w:t>
            </w:r>
          </w:p>
          <w:p w:rsidR="00066142" w:rsidRPr="00F25D5A" w:rsidRDefault="0088542E" w:rsidP="00EA6703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анализа размещены в форме презентации «Сфера социальных услуг Кировской области» на официальном сайте министерства в разделе «С</w:t>
            </w:r>
            <w:r w:rsidR="00A146B2">
              <w:rPr>
                <w:rFonts w:ascii="Times New Roman" w:hAnsi="Times New Roman" w:cs="Times New Roman"/>
                <w:sz w:val="24"/>
                <w:szCs w:val="24"/>
              </w:rPr>
              <w:t>оциальное обслуживание</w:t>
            </w:r>
            <w:proofErr w:type="gramStart"/>
            <w:r w:rsidR="00A146B2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="00A146B2">
              <w:rPr>
                <w:rFonts w:ascii="Times New Roman" w:hAnsi="Times New Roman" w:cs="Times New Roman"/>
                <w:sz w:val="24"/>
                <w:szCs w:val="24"/>
              </w:rPr>
              <w:t>ля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сударственных хозяйствующих субъектов».</w:t>
            </w:r>
          </w:p>
        </w:tc>
      </w:tr>
      <w:tr w:rsidR="00053EB5" w:rsidRPr="00C44543" w:rsidTr="00053EB5">
        <w:tc>
          <w:tcPr>
            <w:tcW w:w="672" w:type="dxa"/>
          </w:tcPr>
          <w:p w:rsidR="00053EB5" w:rsidRPr="00F25D5A" w:rsidRDefault="00053EB5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65" w:type="dxa"/>
          </w:tcPr>
          <w:p w:rsidR="00053EB5" w:rsidRPr="00F25D5A" w:rsidRDefault="00053EB5" w:rsidP="00100A37">
            <w:pPr>
              <w:pStyle w:val="a4"/>
              <w:widowControl w:val="0"/>
              <w:rPr>
                <w:sz w:val="24"/>
                <w:szCs w:val="24"/>
              </w:rPr>
            </w:pPr>
            <w:r w:rsidRPr="004504ED">
              <w:rPr>
                <w:sz w:val="24"/>
                <w:szCs w:val="24"/>
                <w:shd w:val="clear" w:color="auto" w:fill="FFFFFF"/>
                <w:lang w:eastAsia="ru-RU"/>
              </w:rPr>
              <w:t>Внесение в государственные программы Кировской области (планы реализации государственных программ) изменений в части включения мероприятий и целевых показателей Комплексного плана</w:t>
            </w:r>
          </w:p>
        </w:tc>
        <w:tc>
          <w:tcPr>
            <w:tcW w:w="9213" w:type="dxa"/>
          </w:tcPr>
          <w:p w:rsidR="00053EB5" w:rsidRPr="00066142" w:rsidRDefault="00994B74" w:rsidP="000D71C0">
            <w:pPr>
              <w:pStyle w:val="aa"/>
              <w:widowControl w:val="0"/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Кировской области</w:t>
            </w:r>
            <w:r w:rsidR="004142EE"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4B74" w:rsidRPr="00994B74" w:rsidRDefault="00994B74" w:rsidP="00994B74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B7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министерства образования Кировской области от 31.01.2020 </w:t>
            </w:r>
            <w:r w:rsidR="004142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4B74">
              <w:rPr>
                <w:rFonts w:ascii="Times New Roman" w:hAnsi="Times New Roman" w:cs="Times New Roman"/>
                <w:sz w:val="24"/>
                <w:szCs w:val="24"/>
              </w:rPr>
              <w:t xml:space="preserve">№ 81 утвержден План реализации государственной программы Кировской области «Развитие образования» на 2020 год, в котором </w:t>
            </w:r>
            <w:r w:rsidR="00A146B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994B74">
              <w:rPr>
                <w:rFonts w:ascii="Times New Roman" w:hAnsi="Times New Roman" w:cs="Times New Roman"/>
                <w:sz w:val="24"/>
                <w:szCs w:val="24"/>
              </w:rPr>
              <w:t xml:space="preserve">отражены мероприятия </w:t>
            </w:r>
            <w:r w:rsidR="00A14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4B74">
              <w:rPr>
                <w:rFonts w:ascii="Times New Roman" w:hAnsi="Times New Roman" w:cs="Times New Roman"/>
                <w:sz w:val="24"/>
                <w:szCs w:val="24"/>
              </w:rPr>
              <w:t>и целевые показатели по обеспечению</w:t>
            </w:r>
            <w:r w:rsidR="007910B2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поэтапного доступа СОНКО</w:t>
            </w:r>
            <w:r w:rsidRPr="00994B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94B74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994B7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сфере образования, к бюджетным средствам:</w:t>
            </w:r>
          </w:p>
          <w:p w:rsidR="00994B74" w:rsidRPr="00994B74" w:rsidRDefault="00994B74" w:rsidP="00994B74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B74">
              <w:rPr>
                <w:rFonts w:ascii="Times New Roman" w:hAnsi="Times New Roman" w:cs="Times New Roman"/>
                <w:sz w:val="24"/>
                <w:szCs w:val="24"/>
              </w:rPr>
              <w:t>п. 1.1.2. Предоставление субсидий из областного бюджета частным дошкольным образовательным организациям;</w:t>
            </w:r>
          </w:p>
          <w:p w:rsidR="00994B74" w:rsidRPr="00994B74" w:rsidRDefault="00994B74" w:rsidP="00994B74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B74">
              <w:rPr>
                <w:rFonts w:ascii="Times New Roman" w:hAnsi="Times New Roman" w:cs="Times New Roman"/>
                <w:sz w:val="24"/>
                <w:szCs w:val="24"/>
              </w:rPr>
              <w:t xml:space="preserve">п. 1.2.6. </w:t>
            </w:r>
            <w:proofErr w:type="gramStart"/>
            <w:r w:rsidRPr="00994B7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обеспечение получения дошкольного, начального общего, основного общего, среднего общего образования;</w:t>
            </w:r>
            <w:proofErr w:type="gramEnd"/>
          </w:p>
          <w:p w:rsidR="00994B74" w:rsidRPr="00994B74" w:rsidRDefault="00994B74" w:rsidP="00994B74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B74">
              <w:rPr>
                <w:rFonts w:ascii="Times New Roman" w:hAnsi="Times New Roman" w:cs="Times New Roman"/>
                <w:sz w:val="24"/>
                <w:szCs w:val="24"/>
              </w:rPr>
              <w:t xml:space="preserve">п. 3.1.2. Предоставление субсидий из областного бюджета частным образовательным организациям, </w:t>
            </w:r>
          </w:p>
          <w:p w:rsidR="00066142" w:rsidRPr="00EA6703" w:rsidRDefault="00994B74" w:rsidP="00EA6703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74">
              <w:rPr>
                <w:rFonts w:ascii="Times New Roman" w:hAnsi="Times New Roman" w:cs="Times New Roman"/>
                <w:sz w:val="24"/>
                <w:szCs w:val="24"/>
              </w:rPr>
              <w:t>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</w:t>
            </w:r>
            <w:r w:rsidR="0075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53EB5" w:rsidRPr="007D5808" w:rsidTr="00053EB5">
        <w:tc>
          <w:tcPr>
            <w:tcW w:w="672" w:type="dxa"/>
          </w:tcPr>
          <w:p w:rsidR="00053EB5" w:rsidRPr="00F25D5A" w:rsidRDefault="00053EB5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965" w:type="dxa"/>
          </w:tcPr>
          <w:p w:rsidR="00053EB5" w:rsidRPr="00F25D5A" w:rsidRDefault="00053EB5" w:rsidP="00100A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D5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привлечению социально ориентированных некоммерческих организаций к оказанию услуг в социальной сфере, в том числе мероприятий, предусмотренных государственными программами Кировской области и планами по их реализации</w:t>
            </w:r>
          </w:p>
        </w:tc>
        <w:tc>
          <w:tcPr>
            <w:tcW w:w="9213" w:type="dxa"/>
          </w:tcPr>
          <w:p w:rsidR="00031E9E" w:rsidRPr="00031E9E" w:rsidRDefault="00031E9E" w:rsidP="00031E9E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 Кировской области от 19.12.2019 № 325-ЗО «Об областном бюджете </w:t>
            </w:r>
            <w:r w:rsidR="00003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1E9E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 год и на плановый период 2021 и 2022 годов»:</w:t>
            </w:r>
          </w:p>
          <w:p w:rsidR="00031E9E" w:rsidRPr="00066142" w:rsidRDefault="00031E9E" w:rsidP="00066142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-108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0661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инистерству социального развития Кировской области </w:t>
            </w:r>
            <w:r w:rsidRPr="00066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предусмотрены средства на предоставление в  2020 году субсидий из областного бюджета в размере 1012,5 тыс. рублей. </w:t>
            </w:r>
            <w:proofErr w:type="gramStart"/>
            <w:r w:rsidRPr="00066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четырем СОНКО, которые входят </w:t>
            </w:r>
            <w:r w:rsidR="00FD0D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6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реестр поставщиков социальных услуг Кировской области, предоставлена субсидия </w:t>
            </w:r>
            <w:r w:rsidR="00FD0D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6142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компенсации затрат (части затрат) за предоставление гражданам социальных услуг, предусмотренных индивидуальной программой предоставления социальных услуг в размере 1012,5 тыс. рублей:</w:t>
            </w:r>
            <w:proofErr w:type="gramEnd"/>
          </w:p>
          <w:p w:rsidR="00031E9E" w:rsidRPr="00031E9E" w:rsidRDefault="00031E9E" w:rsidP="00066142">
            <w:pPr>
              <w:spacing w:after="0" w:line="240" w:lineRule="auto"/>
              <w:ind w:left="-108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общественная организация родителей детей-инвалидов </w:t>
            </w:r>
            <w:r w:rsidRPr="00031E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«Дорогою добра» Кировской области – 798,4 тыс. рублей;</w:t>
            </w:r>
          </w:p>
          <w:p w:rsidR="00031E9E" w:rsidRPr="00031E9E" w:rsidRDefault="00031E9E" w:rsidP="00066142">
            <w:pPr>
              <w:spacing w:after="0" w:line="240" w:lineRule="auto"/>
              <w:ind w:left="-108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9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031E9E">
              <w:rPr>
                <w:rFonts w:ascii="Times New Roman" w:eastAsia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031E9E">
              <w:rPr>
                <w:rFonts w:ascii="Times New Roman" w:eastAsia="Times New Roman" w:hAnsi="Times New Roman" w:cs="Times New Roman"/>
                <w:sz w:val="24"/>
                <w:szCs w:val="24"/>
              </w:rPr>
              <w:t>» - 70 тыс. рублей;</w:t>
            </w:r>
          </w:p>
          <w:p w:rsidR="00031E9E" w:rsidRPr="00031E9E" w:rsidRDefault="00031E9E" w:rsidP="00066142">
            <w:pPr>
              <w:spacing w:after="0" w:line="240" w:lineRule="auto"/>
              <w:ind w:left="-108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«Центр социального обслуживания </w:t>
            </w:r>
            <w:r w:rsidR="00003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1E9E">
              <w:rPr>
                <w:rFonts w:ascii="Times New Roman" w:eastAsia="Times New Roman" w:hAnsi="Times New Roman" w:cs="Times New Roman"/>
                <w:sz w:val="24"/>
                <w:szCs w:val="24"/>
              </w:rPr>
              <w:t>и культурного развития и досуга для детей и взрослых «Развитие плюс» - 113 тыс. рублей;</w:t>
            </w:r>
          </w:p>
          <w:p w:rsidR="00053EB5" w:rsidRDefault="00031E9E" w:rsidP="00066142">
            <w:pPr>
              <w:widowControl w:val="0"/>
              <w:spacing w:after="0" w:line="240" w:lineRule="auto"/>
              <w:ind w:left="-108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«Кировская региональная наркологическая ассоциация» - 31,1 тыс. рублей.</w:t>
            </w:r>
          </w:p>
          <w:p w:rsidR="007517E5" w:rsidRPr="00066142" w:rsidRDefault="007517E5" w:rsidP="00066142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-108"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Министерство</w:t>
            </w:r>
            <w:r w:rsidR="004B447A" w:rsidRPr="00066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066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образования Кировской области</w:t>
            </w:r>
            <w:r w:rsidR="004B447A" w:rsidRPr="00066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 xml:space="preserve"> 2020 году предоставлены субсидии из областного бюджета:</w:t>
            </w:r>
          </w:p>
          <w:p w:rsidR="007517E5" w:rsidRPr="007517E5" w:rsidRDefault="007517E5" w:rsidP="00066142">
            <w:pPr>
              <w:widowControl w:val="0"/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7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частным дошкольным образовательным организациям в объеме </w:t>
            </w:r>
            <w:r w:rsidR="004B44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45 </w:t>
            </w:r>
            <w:r w:rsidRPr="007517E5">
              <w:rPr>
                <w:rFonts w:ascii="Times New Roman" w:hAnsi="Times New Roman" w:cs="Times New Roman"/>
                <w:sz w:val="24"/>
                <w:szCs w:val="24"/>
              </w:rPr>
              <w:t xml:space="preserve">440,28 тыс. рублей для возмещения затрат на расходы по оплате труда, приобретению учебников и учебных пособий, средств обучения, игр, игрушек </w:t>
            </w:r>
            <w:r w:rsidR="00FD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17E5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расходов на содержание зданий и оплату коммунальных услуг). </w:t>
            </w:r>
            <w:r w:rsidR="00FD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517E5">
              <w:rPr>
                <w:rFonts w:ascii="Times New Roman" w:hAnsi="Times New Roman" w:cs="Times New Roman"/>
                <w:sz w:val="24"/>
                <w:szCs w:val="24"/>
              </w:rPr>
              <w:t xml:space="preserve">Это семь частных дошкольных образовательных организаций, имеющих лицензию </w:t>
            </w:r>
            <w:r w:rsidR="00FD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17E5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образовательной деятельности, зарегистрированных в качестве юридического лица и осуществляющих свою деятельность на территории Кировской области (ЧДОУ «Детское село» г. Киров, ЧДОУ «ЦРР </w:t>
            </w:r>
            <w:proofErr w:type="spellStart"/>
            <w:r w:rsidRPr="007517E5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7517E5">
              <w:rPr>
                <w:rFonts w:ascii="Times New Roman" w:hAnsi="Times New Roman" w:cs="Times New Roman"/>
                <w:sz w:val="24"/>
                <w:szCs w:val="24"/>
              </w:rPr>
              <w:t>» г. Киров, НЧ ДОУ «</w:t>
            </w:r>
            <w:proofErr w:type="spellStart"/>
            <w:r w:rsidRPr="007517E5">
              <w:rPr>
                <w:rFonts w:ascii="Times New Roman" w:hAnsi="Times New Roman" w:cs="Times New Roman"/>
                <w:sz w:val="24"/>
                <w:szCs w:val="24"/>
              </w:rPr>
              <w:t>Тэрос</w:t>
            </w:r>
            <w:proofErr w:type="spellEnd"/>
            <w:r w:rsidRPr="007517E5">
              <w:rPr>
                <w:rFonts w:ascii="Times New Roman" w:hAnsi="Times New Roman" w:cs="Times New Roman"/>
                <w:sz w:val="24"/>
                <w:szCs w:val="24"/>
              </w:rPr>
              <w:t>» г. Киров, НАНДОО «Детский сад «Улыбка» г. Кирово-Чепецк, ЧДОУ «Детский сад «Детская страна» г. Киров, ЧДОУ ДС «</w:t>
            </w:r>
            <w:proofErr w:type="spellStart"/>
            <w:r w:rsidRPr="007517E5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7517E5">
              <w:rPr>
                <w:rFonts w:ascii="Times New Roman" w:hAnsi="Times New Roman" w:cs="Times New Roman"/>
                <w:sz w:val="24"/>
                <w:szCs w:val="24"/>
              </w:rPr>
              <w:t xml:space="preserve">» г. Киров, частное </w:t>
            </w:r>
            <w:r w:rsidRPr="0075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</w:t>
            </w:r>
            <w:proofErr w:type="gramEnd"/>
            <w:r w:rsidRPr="007517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«Детский сад общеразвивающего вида «Династия»);</w:t>
            </w:r>
          </w:p>
          <w:p w:rsidR="007517E5" w:rsidRPr="007517E5" w:rsidRDefault="007517E5" w:rsidP="00066142">
            <w:pPr>
              <w:widowControl w:val="0"/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7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объеме 14 009,10 тыс. рублей. </w:t>
            </w:r>
            <w:proofErr w:type="gramStart"/>
            <w:r w:rsidRPr="007517E5">
              <w:rPr>
                <w:rFonts w:ascii="Times New Roman" w:hAnsi="Times New Roman" w:cs="Times New Roman"/>
                <w:sz w:val="24"/>
                <w:szCs w:val="24"/>
              </w:rPr>
              <w:t>Это шесть частных общеобразовательных организаций (ЧОУ школа «Аэлита» г. Киров, ОФ «Классическая гимнази</w:t>
            </w:r>
            <w:r w:rsidR="004B447A">
              <w:rPr>
                <w:rFonts w:ascii="Times New Roman" w:hAnsi="Times New Roman" w:cs="Times New Roman"/>
                <w:sz w:val="24"/>
                <w:szCs w:val="24"/>
              </w:rPr>
              <w:t xml:space="preserve">я «Престиж» г. Киров, АНОО СОШ </w:t>
            </w:r>
            <w:r w:rsidRPr="007517E5">
              <w:rPr>
                <w:rFonts w:ascii="Times New Roman" w:hAnsi="Times New Roman" w:cs="Times New Roman"/>
                <w:sz w:val="24"/>
                <w:szCs w:val="24"/>
              </w:rPr>
              <w:t>«Пете</w:t>
            </w:r>
            <w:r w:rsidR="004B447A">
              <w:rPr>
                <w:rFonts w:ascii="Times New Roman" w:hAnsi="Times New Roman" w:cs="Times New Roman"/>
                <w:sz w:val="24"/>
                <w:szCs w:val="24"/>
              </w:rPr>
              <w:t xml:space="preserve">рбургский лицей» г. Киров, ЧОУ </w:t>
            </w:r>
            <w:r w:rsidRPr="007517E5">
              <w:rPr>
                <w:rFonts w:ascii="Times New Roman" w:hAnsi="Times New Roman" w:cs="Times New Roman"/>
                <w:sz w:val="24"/>
                <w:szCs w:val="24"/>
              </w:rPr>
              <w:t>«Начальная школа «Юный гражданин» с изучением основ экономики и права» г. Киров, ЧОУ «Гимназия «Успех» г. Киров, ЧОУ «СОШ «Наша школа» г. Киров);</w:t>
            </w:r>
            <w:proofErr w:type="gramEnd"/>
          </w:p>
          <w:p w:rsidR="007517E5" w:rsidRDefault="007517E5" w:rsidP="00066142">
            <w:pPr>
              <w:widowControl w:val="0"/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7E5">
              <w:rPr>
                <w:rFonts w:ascii="Times New Roman" w:hAnsi="Times New Roman" w:cs="Times New Roman"/>
                <w:sz w:val="24"/>
                <w:szCs w:val="24"/>
              </w:rPr>
              <w:t xml:space="preserve">- частным образовательным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в объеме 994,60 тыс. рублей. </w:t>
            </w:r>
            <w:r w:rsidR="00FD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17E5">
              <w:rPr>
                <w:rFonts w:ascii="Times New Roman" w:hAnsi="Times New Roman" w:cs="Times New Roman"/>
                <w:sz w:val="24"/>
                <w:szCs w:val="24"/>
              </w:rPr>
              <w:t>Это две частные профессиональные образовательные организации (Профессиональный образовательный фонд «Техникум народного хозяйства», Профессиональное образовательное учреждение «Кировский кооперативный техникум»)</w:t>
            </w:r>
            <w:r w:rsidR="008B5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4FD" w:rsidRPr="00066142" w:rsidRDefault="00911DEA" w:rsidP="00066142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Министерством спорта и молодежной политики Кировской области </w:t>
            </w:r>
            <w:r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в 2020 году 4 некоммерческим организациям из областного бюджета Кировской области были выделены средства субсидии на мероприятия по организа</w:t>
            </w:r>
            <w:r w:rsidR="00981573" w:rsidRPr="00066142">
              <w:rPr>
                <w:rFonts w:ascii="Times New Roman" w:hAnsi="Times New Roman" w:cs="Times New Roman"/>
                <w:sz w:val="24"/>
                <w:szCs w:val="24"/>
              </w:rPr>
              <w:t>ции отдыха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573" w:rsidRPr="000661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и оздоровления детей в размере 26 404,89 тыс.</w:t>
            </w:r>
            <w:r w:rsidR="00656A90" w:rsidRPr="0006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56A90" w:rsidRPr="0006614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6A90" w:rsidRPr="00066142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</w:t>
            </w:r>
            <w:r w:rsidR="00981573" w:rsidRPr="0006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A90" w:rsidRPr="00066142">
              <w:rPr>
                <w:rFonts w:ascii="Times New Roman" w:hAnsi="Times New Roman" w:cs="Times New Roman"/>
                <w:sz w:val="24"/>
                <w:szCs w:val="24"/>
              </w:rPr>
              <w:t>некоммерческими организациями было оздоровлено 1916 детей</w:t>
            </w:r>
            <w:r w:rsidR="00981573" w:rsidRPr="00066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1573" w:rsidRDefault="00981573" w:rsidP="00066142">
            <w:pPr>
              <w:widowControl w:val="0"/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некоммерческим организациям – победителям конкурсного отбора предоставлено 4 гранта на </w:t>
            </w:r>
            <w:r w:rsidR="00142E0B">
              <w:rPr>
                <w:rFonts w:ascii="Times New Roman" w:hAnsi="Times New Roman" w:cs="Times New Roman"/>
                <w:sz w:val="24"/>
                <w:szCs w:val="24"/>
              </w:rPr>
              <w:t>проведение профильных смен в загородных стационарных организациях отдыха и оздоровления детей на общую сумму 1 300,00 тыс. рублей.</w:t>
            </w:r>
          </w:p>
          <w:p w:rsidR="00142E0B" w:rsidRDefault="00142E0B" w:rsidP="00066142">
            <w:pPr>
              <w:widowControl w:val="0"/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всероссийского конкурса лучших региональных практик поддержки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8B2D58">
              <w:rPr>
                <w:rFonts w:ascii="Times New Roman" w:hAnsi="Times New Roman" w:cs="Times New Roman"/>
                <w:sz w:val="24"/>
                <w:szCs w:val="24"/>
              </w:rPr>
              <w:t>лонтерства</w:t>
            </w:r>
            <w:proofErr w:type="spellEnd"/>
            <w:r w:rsidR="008B2D58">
              <w:rPr>
                <w:rFonts w:ascii="Times New Roman" w:hAnsi="Times New Roman" w:cs="Times New Roman"/>
                <w:sz w:val="24"/>
                <w:szCs w:val="24"/>
              </w:rPr>
              <w:t xml:space="preserve"> «Регион добрых дел» двум некоммерческим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(Автономная некоммерческая организация «Центр поиска пропавших людей Кировской области» и Кировская областная организация Всероссийской общественной организации ветеранов (пенсионеров) войны, тру</w:t>
            </w:r>
            <w:r w:rsidR="008B2D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Вооруженных сил</w:t>
            </w:r>
            <w:r w:rsidR="008B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D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правоохранительных органов») предоставлена субсидия на реализацию проектов </w:t>
            </w:r>
            <w:r w:rsidR="00FD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2D58">
              <w:rPr>
                <w:rFonts w:ascii="Times New Roman" w:hAnsi="Times New Roman" w:cs="Times New Roman"/>
                <w:sz w:val="24"/>
                <w:szCs w:val="24"/>
              </w:rPr>
              <w:t>в сфере добровольческой деятельности в размере 1 697,04 тыс.</w:t>
            </w:r>
            <w:r w:rsidR="00F4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D58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  <w:proofErr w:type="gramEnd"/>
          </w:p>
          <w:p w:rsidR="00B637E0" w:rsidRPr="00066142" w:rsidRDefault="00F43859" w:rsidP="00066142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Управлением государственной службы занятости населения Кировской области</w:t>
            </w:r>
            <w:r w:rsidR="00B637E0"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7E0" w:rsidRPr="00066142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межд</w:t>
            </w:r>
            <w:r w:rsidR="000D71C0">
              <w:rPr>
                <w:rFonts w:ascii="Times New Roman" w:hAnsi="Times New Roman" w:cs="Times New Roman"/>
                <w:sz w:val="24"/>
                <w:szCs w:val="24"/>
              </w:rPr>
              <w:t xml:space="preserve">у центрами занятости населения </w:t>
            </w:r>
            <w:r w:rsidR="00B637E0" w:rsidRPr="0006614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D71C0">
              <w:rPr>
                <w:rFonts w:ascii="Times New Roman" w:hAnsi="Times New Roman" w:cs="Times New Roman"/>
                <w:sz w:val="24"/>
                <w:szCs w:val="24"/>
              </w:rPr>
              <w:t xml:space="preserve">СОНКО </w:t>
            </w:r>
            <w:r w:rsidR="00B637E0" w:rsidRPr="0006614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государственные контракты в соответствии </w:t>
            </w:r>
            <w:r w:rsidR="00FD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37E0" w:rsidRPr="00066142"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нужд»: </w:t>
            </w:r>
          </w:p>
          <w:p w:rsidR="0029752A" w:rsidRDefault="00B637E0" w:rsidP="00066142">
            <w:pPr>
              <w:widowControl w:val="0"/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обучение)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безработных граждан с 23 СОНКО,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по заключенным контрактам составила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5,09 млн.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52A" w:rsidRDefault="00B637E0" w:rsidP="00066142">
            <w:pPr>
              <w:widowControl w:val="0"/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20 государственных контрактов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переобучение и 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женщин в рамках регионального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«Содействие занятости женщин» с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СОНКО, сумма по заключенным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контрактам составила – 0,78 млн. рублей,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из них 0,008 млн. рублей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областного бюджета;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52A" w:rsidRDefault="00B637E0" w:rsidP="00066142">
            <w:pPr>
              <w:widowControl w:val="0"/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2 государственных контракта на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незанятых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назначена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страховая пенсия по старости и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стремятся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возобновить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трудовую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деятельность с 2 СОНКО, сумма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заключенным контрактам – 0,017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142" w:rsidRPr="00911DEA" w:rsidRDefault="00B637E0" w:rsidP="00EA6703">
            <w:pPr>
              <w:widowControl w:val="0"/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31 государственный контракт на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граждан 50 лет и старше, а также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предпенсионного возраста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«Старшее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поколение» с 12 СОНКО, сумма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заключенным контрактам – 1,24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рублей, из них 0,012 млн. рублей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E0">
              <w:rPr>
                <w:rFonts w:ascii="Times New Roman" w:hAnsi="Times New Roman" w:cs="Times New Roman"/>
                <w:sz w:val="24"/>
                <w:szCs w:val="24"/>
              </w:rPr>
              <w:t>областного бюджета.</w:t>
            </w:r>
          </w:p>
        </w:tc>
      </w:tr>
      <w:tr w:rsidR="0088542E" w:rsidRPr="007D5808" w:rsidTr="0088542E">
        <w:trPr>
          <w:trHeight w:val="3588"/>
        </w:trPr>
        <w:tc>
          <w:tcPr>
            <w:tcW w:w="672" w:type="dxa"/>
          </w:tcPr>
          <w:p w:rsidR="0088542E" w:rsidRPr="00F25D5A" w:rsidRDefault="0088542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5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965" w:type="dxa"/>
          </w:tcPr>
          <w:p w:rsidR="0088542E" w:rsidRPr="00F25D5A" w:rsidRDefault="0088542E" w:rsidP="00100A37">
            <w:pPr>
              <w:pStyle w:val="a4"/>
              <w:widowControl w:val="0"/>
              <w:rPr>
                <w:rFonts w:eastAsia="MS Mincho"/>
                <w:sz w:val="24"/>
                <w:szCs w:val="24"/>
              </w:rPr>
            </w:pPr>
            <w:r w:rsidRPr="004504ED">
              <w:rPr>
                <w:rFonts w:eastAsia="MS Mincho"/>
                <w:sz w:val="24"/>
                <w:szCs w:val="24"/>
              </w:rPr>
              <w:t>Проведение мероприятий, направленных на повышение профессиональной компетенции государственных гражданских служащих, муниципальных служащих, сотрудников государственных и муниципальных учреждений, оказывающих населению услуги в социальной сфере, по вопросам взаимодействия с социально ориентированными некоммерческими организациями и привлечения социально ориентированных некоммерческих организаций к оказанию услуг в социальной сфере</w:t>
            </w:r>
          </w:p>
        </w:tc>
        <w:tc>
          <w:tcPr>
            <w:tcW w:w="9213" w:type="dxa"/>
          </w:tcPr>
          <w:p w:rsidR="006577B9" w:rsidRPr="00A81289" w:rsidRDefault="006577B9" w:rsidP="006577B9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DC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Министерством внутренней политики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общественной просвети</w:t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>тельско-обучающей организацией «Знание»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является </w:t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ресурсным центром по поддержке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году проведено 14 обучающих семинаров. В них</w:t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263 </w:t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>гражданских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>и муниципальных служащих.</w:t>
            </w:r>
          </w:p>
          <w:p w:rsidR="0088542E" w:rsidRPr="00F25D5A" w:rsidRDefault="0088542E" w:rsidP="001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B5" w:rsidRPr="007D5808" w:rsidTr="00053EB5">
        <w:tc>
          <w:tcPr>
            <w:tcW w:w="672" w:type="dxa"/>
          </w:tcPr>
          <w:p w:rsidR="00053EB5" w:rsidRPr="00F25D5A" w:rsidRDefault="00053EB5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5" w:type="dxa"/>
          </w:tcPr>
          <w:p w:rsidR="00053EB5" w:rsidRPr="0003261C" w:rsidRDefault="00053EB5" w:rsidP="00100A37">
            <w:pPr>
              <w:pStyle w:val="a4"/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03261C">
              <w:rPr>
                <w:sz w:val="24"/>
                <w:szCs w:val="24"/>
                <w:shd w:val="clear" w:color="auto" w:fill="FFFFFF"/>
              </w:rPr>
              <w:t>Расширение и совершенствование поддержки социально ориентированных некоммерческих организаций, оказывающих услуги в социальной сфере:</w:t>
            </w:r>
          </w:p>
          <w:p w:rsidR="00053EB5" w:rsidRPr="0003261C" w:rsidRDefault="00053EB5" w:rsidP="00100A37">
            <w:pPr>
              <w:pStyle w:val="a4"/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03261C">
              <w:rPr>
                <w:sz w:val="24"/>
                <w:szCs w:val="24"/>
                <w:shd w:val="clear" w:color="auto" w:fill="FFFFFF"/>
              </w:rPr>
              <w:t>внесение изменений в правила проведения региональных конкурсов на предоставление субсидий социально ориентированным некоммерческим организациям в части включения приоритетных направлений деятельности социально ориентированных некоммерческих организаций, оказывающих услуги в социальной сфере, и некоммерческих организаций, оказывающих содействие данным социально ориентированным некоммерческим организациям;</w:t>
            </w:r>
          </w:p>
          <w:p w:rsidR="00053EB5" w:rsidRPr="0003261C" w:rsidRDefault="00053EB5" w:rsidP="00100A37">
            <w:pPr>
              <w:pStyle w:val="a4"/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03261C">
              <w:rPr>
                <w:sz w:val="24"/>
                <w:szCs w:val="24"/>
                <w:shd w:val="clear" w:color="auto" w:fill="FFFFFF"/>
              </w:rPr>
              <w:t xml:space="preserve">обеспечение предоставления субсидий в </w:t>
            </w:r>
            <w:r w:rsidRPr="0003261C">
              <w:rPr>
                <w:sz w:val="24"/>
                <w:szCs w:val="24"/>
                <w:shd w:val="clear" w:color="auto" w:fill="FFFFFF"/>
              </w:rPr>
              <w:lastRenderedPageBreak/>
              <w:t>целях финансового обеспечения (возмещения) затрат в связи с предоставлением населению услуг в социальной сфере в сроки, установленные законодательством;</w:t>
            </w:r>
          </w:p>
          <w:p w:rsidR="00053EB5" w:rsidRPr="0003261C" w:rsidRDefault="00053EB5" w:rsidP="00100A37">
            <w:pPr>
              <w:pStyle w:val="a4"/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03261C">
              <w:rPr>
                <w:sz w:val="24"/>
                <w:szCs w:val="24"/>
                <w:shd w:val="clear" w:color="auto" w:fill="FFFFFF"/>
              </w:rPr>
              <w:t>предоставление социально ориентированным некоммерческим организациям, оказывающим населению услуги в социальной сфере, имущественной поддержки в приоритетном порядке в виде предоставления недвижимого имущества в аренду на льготных условиях или в безвозмездное пользование в соответствии с законодательством;</w:t>
            </w:r>
          </w:p>
          <w:p w:rsidR="00053EB5" w:rsidRPr="00F25D5A" w:rsidRDefault="00053EB5" w:rsidP="00100A37">
            <w:pPr>
              <w:pStyle w:val="a4"/>
              <w:widowControl w:val="0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03261C">
              <w:rPr>
                <w:sz w:val="24"/>
                <w:szCs w:val="24"/>
                <w:shd w:val="clear" w:color="auto" w:fill="FFFFFF"/>
                <w:lang w:eastAsia="ru-RU"/>
              </w:rPr>
              <w:t>совершенствование методической, консультационной и информационной поддержки социально ориентированным некоммерческим организациям, оказывающим населению услуги в социальной сфере</w:t>
            </w:r>
          </w:p>
        </w:tc>
        <w:tc>
          <w:tcPr>
            <w:tcW w:w="9213" w:type="dxa"/>
            <w:shd w:val="clear" w:color="auto" w:fill="auto"/>
          </w:tcPr>
          <w:p w:rsidR="00324390" w:rsidRPr="00066142" w:rsidRDefault="00324390" w:rsidP="00066142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Министерством образования Кировской области 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нормативные правовые акты, направленные на </w:t>
            </w:r>
            <w:r w:rsidR="00A14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</w:t>
            </w:r>
            <w:r w:rsidRPr="000661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держку СОНКО:</w:t>
            </w:r>
          </w:p>
          <w:p w:rsidR="00324390" w:rsidRPr="00A81289" w:rsidRDefault="00324390" w:rsidP="00066142">
            <w:p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Кировской области от 04.02.2014 № 246/70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определения объема и предоставления субсидии </w:t>
            </w:r>
            <w:r w:rsidR="00FD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 частным дошкольным образователь</w:t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организациям»;</w:t>
            </w:r>
          </w:p>
          <w:p w:rsidR="00324390" w:rsidRPr="00A81289" w:rsidRDefault="00324390" w:rsidP="00066142">
            <w:p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 xml:space="preserve">от 07.08.2012 № 165/462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>«О порядке определения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>и предоставления субсидий из областного бюджета частным общеобразовательным организациям, осуществляющим образовательную деятельность по имеющим государственную аккредитацию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общеобразовательным програм</w:t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>мам»;</w:t>
            </w:r>
          </w:p>
          <w:p w:rsidR="00053EB5" w:rsidRDefault="00324390" w:rsidP="00066142">
            <w:pPr>
              <w:widowControl w:val="0"/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2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Кировской области от 20.08.2013 № 223/507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>«О порядке определения объема и предоставления субсидий из областного бюджета частным образовательным организациям, осуществляющим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 по имеющим государственную аккредитацию образовательным программам среднего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образования».</w:t>
            </w:r>
            <w:proofErr w:type="gramEnd"/>
          </w:p>
          <w:p w:rsidR="006577B9" w:rsidRPr="00066142" w:rsidRDefault="006577B9" w:rsidP="00066142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Министерством внутренней политики Кировской области 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расширения механизмов поддержки негосударственных СОНКО направлены главам 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районов, городских (муниципальных) округов рекоменда</w:t>
            </w:r>
            <w:r w:rsidR="00A146B2">
              <w:rPr>
                <w:rFonts w:ascii="Times New Roman" w:hAnsi="Times New Roman" w:cs="Times New Roman"/>
                <w:sz w:val="24"/>
                <w:szCs w:val="24"/>
              </w:rPr>
              <w:t xml:space="preserve">тельные письма о разработке на 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2020 год и последующие годы отдельных муниципальных программ (подпрограмм) по поддержке негосударственных СОНКО, финансируемых  за счет средств местных бюджетов.</w:t>
            </w:r>
            <w:proofErr w:type="gramEnd"/>
          </w:p>
          <w:p w:rsidR="006577B9" w:rsidRPr="00A81289" w:rsidRDefault="006577B9" w:rsidP="00066142">
            <w:p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>В результате в 16 муниципальных районах, городских (муниципальных) округах разработаны и реализуются отдельные муниципальные программы по поддержке негосударственных СОНКО. В остальных муниципальных районах, городских (муниципальных) округах в рамках муниципальных программ предусмотрены отдельные мероприятия по оказанию поддержки.</w:t>
            </w:r>
          </w:p>
          <w:p w:rsidR="006577B9" w:rsidRPr="00A81289" w:rsidRDefault="006577B9" w:rsidP="00066142">
            <w:p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289">
              <w:rPr>
                <w:rFonts w:ascii="Times New Roman" w:hAnsi="Times New Roman" w:cs="Times New Roman"/>
                <w:sz w:val="24"/>
                <w:szCs w:val="24"/>
              </w:rPr>
              <w:t xml:space="preserve">Также главам муниципальных районов, городских (муниципальных) округов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в работе направлены методические рекомендации по проведению анализа разрабатываемых и утвержденных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 xml:space="preserve">и правоприменительной практики в целях устранения барьеров  для участия СОНКО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>и иных негосударственных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низаций в предоставлении услуг </w:t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>в социальной сфере органами государственной власти субъектов Российской Федерации и органами местного самоуправления, представленные Министерством экономического развития Российской Федерации.</w:t>
            </w:r>
            <w:proofErr w:type="gramEnd"/>
          </w:p>
          <w:p w:rsidR="006577B9" w:rsidRPr="00066142" w:rsidRDefault="0053493A" w:rsidP="00066142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Министерством имущественных отношений Кировской области </w:t>
            </w:r>
            <w:r w:rsidR="00FD0D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D71C0" w:rsidRPr="000D71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46B2">
              <w:rPr>
                <w:rFonts w:ascii="Times New Roman" w:hAnsi="Times New Roman" w:cs="Times New Roman"/>
                <w:sz w:val="24"/>
                <w:szCs w:val="24"/>
              </w:rPr>
              <w:t>2020 году согласно поста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новлению Правительства Кировской области от 15.11.2018 № 534-П «Об утверждении</w:t>
            </w:r>
            <w:r w:rsidR="000D71C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предоставлении </w:t>
            </w:r>
            <w:r w:rsidR="00A146B2">
              <w:rPr>
                <w:rFonts w:ascii="Times New Roman" w:hAnsi="Times New Roman" w:cs="Times New Roman"/>
                <w:sz w:val="24"/>
                <w:szCs w:val="24"/>
              </w:rPr>
              <w:t>в безвозмезд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ное пользование государственног</w:t>
            </w:r>
            <w:r w:rsidR="000D71C0">
              <w:rPr>
                <w:rFonts w:ascii="Times New Roman" w:hAnsi="Times New Roman" w:cs="Times New Roman"/>
                <w:sz w:val="24"/>
                <w:szCs w:val="24"/>
              </w:rPr>
              <w:t xml:space="preserve">о имущества Кировской области» 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и постановлению Правительс</w:t>
            </w:r>
            <w:r w:rsidR="00A146B2">
              <w:rPr>
                <w:rFonts w:ascii="Times New Roman" w:hAnsi="Times New Roman" w:cs="Times New Roman"/>
                <w:sz w:val="24"/>
                <w:szCs w:val="24"/>
              </w:rPr>
              <w:t>тва Киров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="000D71C0">
              <w:rPr>
                <w:rFonts w:ascii="Times New Roman" w:hAnsi="Times New Roman" w:cs="Times New Roman"/>
                <w:sz w:val="24"/>
                <w:szCs w:val="24"/>
              </w:rPr>
              <w:t xml:space="preserve">бласти от 02.10.2012 № 173/576 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«О предоставлении государственного имущества Кировской области в аренду» СОНКО предоставлено 9 объектов</w:t>
            </w:r>
            <w:r w:rsidR="00E9099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 в безвоз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мездное пользование (заключено 8 договоров безвозмездного пользования) и</w:t>
            </w:r>
            <w:proofErr w:type="gramEnd"/>
            <w:r w:rsidRPr="00066142">
              <w:rPr>
                <w:rFonts w:ascii="Times New Roman" w:hAnsi="Times New Roman" w:cs="Times New Roman"/>
                <w:sz w:val="24"/>
                <w:szCs w:val="24"/>
              </w:rPr>
              <w:t xml:space="preserve"> 12 объектов недвижимого имущества в аренду </w:t>
            </w:r>
            <w:r w:rsidR="00FD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без проведения процедуры торгов (заключено 12 договоров аренды).</w:t>
            </w:r>
          </w:p>
          <w:p w:rsidR="004D6E4F" w:rsidRPr="00066142" w:rsidRDefault="004D6E4F" w:rsidP="00066142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промышленности, предпринимательства и торговли Кировской области.</w:t>
            </w:r>
          </w:p>
          <w:p w:rsidR="00CD298D" w:rsidRDefault="004D6E4F" w:rsidP="00EA6703">
            <w:pPr>
              <w:widowControl w:val="0"/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Освобождение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арендаторов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(СОНКО)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находящегося в казне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Кировской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(за исключением земельных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 xml:space="preserve">участков), </w:t>
            </w:r>
            <w:r w:rsidR="00FD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уплаты арендных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платежей по договорам аренды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по 30.06.2020 (постановление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Кировской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области от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28.04.2020 № 218-П «Об уплате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арендной платы по договорам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имущества Кировской области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в условиях режима повышенной</w:t>
            </w:r>
            <w:r w:rsidR="00C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4F">
              <w:rPr>
                <w:rFonts w:ascii="Times New Roman" w:hAnsi="Times New Roman" w:cs="Times New Roman"/>
                <w:sz w:val="24"/>
                <w:szCs w:val="24"/>
              </w:rPr>
              <w:t>готовности»).</w:t>
            </w:r>
          </w:p>
          <w:p w:rsidR="00A146B2" w:rsidRPr="00A146B2" w:rsidRDefault="00A146B2" w:rsidP="00A146B2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B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Министерством социального развития Кировской области</w:t>
            </w:r>
          </w:p>
          <w:p w:rsidR="00A146B2" w:rsidRPr="00F25D5A" w:rsidRDefault="00A146B2" w:rsidP="00F2048A">
            <w:pPr>
              <w:widowControl w:val="0"/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организации социального обслуживания, подведомственные министерству, информируют граждан, признанных нуждающимися в социальном обслуживании, о возможности получения социальных услуг у СОНКО, включенных в реестр поставщиков социальных услуг Кировской области.</w:t>
            </w:r>
          </w:p>
        </w:tc>
      </w:tr>
      <w:tr w:rsidR="00053EB5" w:rsidRPr="007D5808" w:rsidTr="00053EB5">
        <w:tc>
          <w:tcPr>
            <w:tcW w:w="672" w:type="dxa"/>
          </w:tcPr>
          <w:p w:rsidR="00053EB5" w:rsidRPr="00F25D5A" w:rsidRDefault="00053EB5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053EB5" w:rsidRPr="00F25D5A" w:rsidRDefault="00053EB5" w:rsidP="00100A37">
            <w:pPr>
              <w:pStyle w:val="a4"/>
              <w:widowControl w:val="0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Поддержка ресурсных центров социально ориентированных некоммерческих организаций в форме и прядках, установленных действующим законодательством</w:t>
            </w:r>
          </w:p>
        </w:tc>
        <w:tc>
          <w:tcPr>
            <w:tcW w:w="9213" w:type="dxa"/>
          </w:tcPr>
          <w:p w:rsidR="00053EB5" w:rsidRPr="006577B9" w:rsidRDefault="006577B9" w:rsidP="006577B9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B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внутренней политики Кировской области.</w:t>
            </w:r>
          </w:p>
          <w:p w:rsidR="00F6456C" w:rsidRPr="00F6456C" w:rsidRDefault="00F6456C" w:rsidP="00F6456C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C">
              <w:rPr>
                <w:rFonts w:ascii="Times New Roman" w:hAnsi="Times New Roman" w:cs="Times New Roman"/>
                <w:sz w:val="24"/>
                <w:szCs w:val="24"/>
              </w:rPr>
              <w:t>В целях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звития инфраструктуры поддержки </w:t>
            </w:r>
            <w:r w:rsidRPr="00F6456C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негосударственных СОНКО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2017 году Правительством </w:t>
            </w:r>
            <w:r w:rsidRPr="00F6456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региональным ресурсным центром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r w:rsidRPr="00F6456C">
              <w:rPr>
                <w:rFonts w:ascii="Times New Roman" w:hAnsi="Times New Roman" w:cs="Times New Roman"/>
                <w:sz w:val="24"/>
                <w:szCs w:val="24"/>
              </w:rPr>
              <w:t>поддержке СОНКО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определена Кировская областная </w:t>
            </w:r>
            <w:r w:rsidRPr="00F6456C">
              <w:rPr>
                <w:rFonts w:ascii="Times New Roman" w:hAnsi="Times New Roman" w:cs="Times New Roman"/>
                <w:sz w:val="24"/>
                <w:szCs w:val="24"/>
              </w:rPr>
              <w:t>общественная просве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тительско-обучающая организация </w:t>
            </w:r>
            <w:r w:rsidRPr="00F6456C">
              <w:rPr>
                <w:rFonts w:ascii="Times New Roman" w:hAnsi="Times New Roman" w:cs="Times New Roman"/>
                <w:sz w:val="24"/>
                <w:szCs w:val="24"/>
              </w:rPr>
              <w:t>«Знание»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ресурсный центр)</w:t>
            </w:r>
            <w:r w:rsidRPr="00F64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98D" w:rsidRPr="00F25D5A" w:rsidRDefault="00F6456C" w:rsidP="00EA6703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C">
              <w:rPr>
                <w:rFonts w:ascii="Times New Roman" w:hAnsi="Times New Roman" w:cs="Times New Roman"/>
                <w:sz w:val="24"/>
                <w:szCs w:val="24"/>
              </w:rPr>
              <w:t>В 2020 году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амках государственной программы </w:t>
            </w:r>
            <w:r w:rsidRPr="00F6456C">
              <w:rPr>
                <w:rFonts w:ascii="Times New Roman" w:hAnsi="Times New Roman" w:cs="Times New Roman"/>
                <w:sz w:val="24"/>
                <w:szCs w:val="24"/>
              </w:rPr>
              <w:t>«Содействие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тию гражданского общества и </w:t>
            </w:r>
            <w:r w:rsidRPr="00F6456C">
              <w:rPr>
                <w:rFonts w:ascii="Times New Roman" w:hAnsi="Times New Roman" w:cs="Times New Roman"/>
                <w:sz w:val="24"/>
                <w:szCs w:val="24"/>
              </w:rPr>
              <w:t>реализация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национальной политики» </w:t>
            </w:r>
            <w:r w:rsidRPr="00F6456C">
              <w:rPr>
                <w:rFonts w:ascii="Times New Roman" w:hAnsi="Times New Roman" w:cs="Times New Roman"/>
                <w:sz w:val="24"/>
                <w:szCs w:val="24"/>
              </w:rPr>
              <w:t>Правительством Кировской области из областного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56C">
              <w:rPr>
                <w:rFonts w:ascii="Times New Roman" w:hAnsi="Times New Roman" w:cs="Times New Roman"/>
                <w:sz w:val="24"/>
                <w:szCs w:val="24"/>
              </w:rPr>
              <w:t xml:space="preserve">бюджета ресурсному центру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выделена финансовая </w:t>
            </w:r>
            <w:r w:rsidRPr="00F6456C">
              <w:rPr>
                <w:rFonts w:ascii="Times New Roman" w:hAnsi="Times New Roman" w:cs="Times New Roman"/>
                <w:sz w:val="24"/>
                <w:szCs w:val="24"/>
              </w:rPr>
              <w:t>поддержка в 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280 тыс. рублей на проведение </w:t>
            </w:r>
            <w:r w:rsidRPr="00F6456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 и консультационного характера для СОНКО, государственных и </w:t>
            </w:r>
            <w:r w:rsidRPr="00F6456C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служащих.</w:t>
            </w:r>
          </w:p>
        </w:tc>
      </w:tr>
      <w:tr w:rsidR="00053EB5" w:rsidRPr="007D5808" w:rsidTr="00053EB5">
        <w:tc>
          <w:tcPr>
            <w:tcW w:w="672" w:type="dxa"/>
          </w:tcPr>
          <w:p w:rsidR="00053EB5" w:rsidRPr="00F25D5A" w:rsidRDefault="00053EB5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053EB5" w:rsidRPr="00F25D5A" w:rsidRDefault="00053EB5" w:rsidP="00100A37">
            <w:pPr>
              <w:pStyle w:val="a4"/>
              <w:widowControl w:val="0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F25D5A">
              <w:rPr>
                <w:sz w:val="24"/>
                <w:szCs w:val="24"/>
                <w:shd w:val="clear" w:color="auto" w:fill="FFFFFF"/>
                <w:lang w:eastAsia="ru-RU"/>
              </w:rPr>
              <w:t>Содействие развитию кадрового потенциала социально ориентированных некоммерческих организаций путем повышения профессиональных знаний их сотрудников и добровольцев</w:t>
            </w:r>
          </w:p>
          <w:p w:rsidR="00053EB5" w:rsidRPr="00F25D5A" w:rsidRDefault="00053EB5" w:rsidP="00100A37">
            <w:pPr>
              <w:pStyle w:val="a4"/>
              <w:widowControl w:val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213" w:type="dxa"/>
          </w:tcPr>
          <w:p w:rsidR="00A00CD8" w:rsidRPr="00066142" w:rsidRDefault="00A00CD8" w:rsidP="0006614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Министерством социального развития Кировской области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консультационная (методическая) работа с негосударственными организациями </w:t>
            </w:r>
            <w:r w:rsidR="000035F4" w:rsidRPr="000661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по вопросам осуществления деятельности по социальному обслуживанию граждан. Направлено 57 информационных писем 7 негосударственным хозяйствующим субъектам, 5 из кот</w:t>
            </w:r>
            <w:r w:rsidR="00B8273E" w:rsidRPr="00066142">
              <w:rPr>
                <w:rFonts w:ascii="Times New Roman" w:hAnsi="Times New Roman" w:cs="Times New Roman"/>
                <w:sz w:val="24"/>
                <w:szCs w:val="24"/>
              </w:rPr>
              <w:t>орых включен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 xml:space="preserve">ы в реестр поставщиков социальных услуг Кировской области, а также проведено 30 индивидуальных консультаций с 5 НКО </w:t>
            </w:r>
            <w:r w:rsidR="000035F4" w:rsidRPr="000661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 xml:space="preserve">по разъяснению норм федерального и регионального законодательства, регулирующего вопросы социального обслуживания населения, в том числе </w:t>
            </w:r>
            <w:r w:rsidR="000035F4" w:rsidRPr="000661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субсидий за оказанные социальные услуги. За отчетный период министерством осуществлялась работа по мониторингу Интернет-ресурсов, которые 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содержат полезную информацию для НКО и СОНКО, информация размещена </w:t>
            </w:r>
            <w:r w:rsidR="000035F4" w:rsidRPr="000661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министерства. </w:t>
            </w:r>
          </w:p>
          <w:p w:rsidR="00960AB9" w:rsidRPr="00066142" w:rsidRDefault="00960AB9" w:rsidP="0006614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Министерством образования Кировской области 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="00FD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с КОГОАУ ДПО «Институт развития образования Кировской области» в 2020 году были проведены курсы повышения квалификации в рам</w:t>
            </w:r>
            <w:r w:rsidR="00F61192">
              <w:rPr>
                <w:rFonts w:ascii="Times New Roman" w:hAnsi="Times New Roman" w:cs="Times New Roman"/>
                <w:sz w:val="24"/>
                <w:szCs w:val="24"/>
              </w:rPr>
              <w:t xml:space="preserve">ках внебюджетной деятельности. 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Эти курсы посвящены актуальным вопросам разви</w:t>
            </w:r>
            <w:r w:rsidR="00F61192">
              <w:rPr>
                <w:rFonts w:ascii="Times New Roman" w:hAnsi="Times New Roman" w:cs="Times New Roman"/>
                <w:sz w:val="24"/>
                <w:szCs w:val="24"/>
              </w:rPr>
              <w:t xml:space="preserve">тия образования </w:t>
            </w:r>
            <w:r w:rsidR="00F611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с Федеральными государственными образовательными стандартами.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br/>
              <w:t>В 2020 году на бюджетных и внебюджетных курсах повышения квалификации было проучено 15 человек.</w:t>
            </w:r>
          </w:p>
          <w:p w:rsidR="004142EE" w:rsidRPr="00066142" w:rsidRDefault="00D057E6" w:rsidP="00066142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</w:t>
            </w:r>
            <w:r w:rsidR="008B2D58"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спорта и молодежной политики Кировской области </w:t>
            </w:r>
            <w:r w:rsidR="00FD0D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в феврале 2020</w:t>
            </w:r>
            <w:r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года совместно с Кировским областным государственным автономным учреждением «Центр отдыха и оздоровления детей «Вятские каникулы» провело областной фестиваль детского отдыха «Шаг в лето» (далее – фестиваль).</w:t>
            </w:r>
          </w:p>
          <w:p w:rsidR="00D057E6" w:rsidRDefault="00D057E6" w:rsidP="00066142">
            <w:pPr>
              <w:widowControl w:val="0"/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руководителей организаций отдыха и детей, в том числе СОНКО, в рамках фестиваля был организован круглый стол с представителями региональных контрольно-надзорных органов и органов государственной власти по обсуждению актуальных вопросов по подготовке организаций отдыха и оздоро</w:t>
            </w:r>
            <w:r w:rsidR="00504AAF">
              <w:rPr>
                <w:rFonts w:ascii="Times New Roman" w:hAnsi="Times New Roman" w:cs="Times New Roman"/>
                <w:sz w:val="24"/>
                <w:szCs w:val="24"/>
              </w:rPr>
              <w:t xml:space="preserve">вления детей </w:t>
            </w:r>
            <w:r w:rsidR="00504AAF">
              <w:rPr>
                <w:rFonts w:ascii="Times New Roman" w:hAnsi="Times New Roman" w:cs="Times New Roman"/>
                <w:sz w:val="24"/>
                <w:szCs w:val="24"/>
              </w:rPr>
              <w:br/>
              <w:t>к летней детской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здоровительной</w:t>
            </w:r>
            <w:r w:rsidR="00504AAF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 2020 года в Кировской области. </w:t>
            </w:r>
            <w:r w:rsidR="002B28AC">
              <w:rPr>
                <w:rFonts w:ascii="Times New Roman" w:hAnsi="Times New Roman" w:cs="Times New Roman"/>
                <w:sz w:val="24"/>
                <w:szCs w:val="24"/>
              </w:rPr>
              <w:t>Также для вожатых организаций</w:t>
            </w:r>
            <w:r w:rsidR="00A671D4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 были организованы занятия.</w:t>
            </w:r>
          </w:p>
          <w:p w:rsidR="00A671D4" w:rsidRDefault="00A671D4" w:rsidP="00066142">
            <w:pPr>
              <w:widowControl w:val="0"/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заседаний межведомственной комиссии по вопросам организации отдыха и оздоровления детей на</w:t>
            </w:r>
            <w:r w:rsidR="00583DF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Кировской области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алее – межведомственная комиссия), представителями региональных контрольно-надзорных органов с руководителями организаций отдыха и оздоровления детей проводилась информационная и консультационная работа.</w:t>
            </w:r>
          </w:p>
          <w:p w:rsidR="00A671D4" w:rsidRDefault="00A671D4" w:rsidP="00066142">
            <w:pPr>
              <w:widowControl w:val="0"/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D5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было проведено 11 заседаний межведомственной комиссии,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которые были приглашены руководители некоммерческих организаций</w:t>
            </w:r>
            <w:r w:rsidR="004D5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A79" w:rsidRDefault="004B0A79" w:rsidP="00066142">
            <w:pPr>
              <w:widowControl w:val="0"/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содействия развитию кадрового потенциала СОНКО министерством спорта и молодежной политики проводится ряд ключевых мероприятий в сфере добровольческой деятельности, в которых принимают активное участие представители СОНКО:</w:t>
            </w:r>
          </w:p>
          <w:p w:rsidR="004B0A79" w:rsidRDefault="004B0A79" w:rsidP="00066142">
            <w:pPr>
              <w:widowControl w:val="0"/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-региональный форум «Технологии Добра на вятке»;</w:t>
            </w:r>
          </w:p>
          <w:p w:rsidR="004B0A79" w:rsidRDefault="004B0A79" w:rsidP="00066142">
            <w:pPr>
              <w:widowControl w:val="0"/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форум «Добрая Вятка: вместе мы сможем все»;</w:t>
            </w:r>
          </w:p>
          <w:p w:rsidR="004B0A79" w:rsidRDefault="004B0A79" w:rsidP="00066142">
            <w:pPr>
              <w:widowControl w:val="0"/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марафон добрых территорий «Добрая Вятка»;</w:t>
            </w:r>
          </w:p>
          <w:p w:rsidR="004B0A79" w:rsidRDefault="004B0A79" w:rsidP="00066142">
            <w:pPr>
              <w:widowControl w:val="0"/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«Доброволец России»;</w:t>
            </w:r>
          </w:p>
          <w:p w:rsidR="004B0A79" w:rsidRDefault="004B0A79" w:rsidP="00066142">
            <w:pPr>
              <w:widowControl w:val="0"/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«Доброволец В</w:t>
            </w:r>
            <w:r w:rsidR="002B654F">
              <w:rPr>
                <w:rFonts w:ascii="Times New Roman" w:hAnsi="Times New Roman" w:cs="Times New Roman"/>
                <w:sz w:val="24"/>
                <w:szCs w:val="24"/>
              </w:rPr>
              <w:t>ятского края».</w:t>
            </w:r>
          </w:p>
          <w:p w:rsidR="002B654F" w:rsidRDefault="002B654F" w:rsidP="00066142">
            <w:pPr>
              <w:widowControl w:val="0"/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СОНКО привлекаются к обучению на платформе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</w:t>
            </w:r>
            <w:r w:rsidRPr="002B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(далее – платформа). По состоянию на 28.04.2021 количество обученных на платформе составляет 2 533 человек.</w:t>
            </w:r>
          </w:p>
          <w:p w:rsidR="00CD298D" w:rsidRPr="00EA6703" w:rsidRDefault="00F6456C" w:rsidP="00EA6703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Министерством внутренней политики Кировской области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и Кировской областной общественной</w:t>
            </w:r>
            <w:r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просветительско-обучающей организацией «Знание» –</w:t>
            </w:r>
            <w:r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Региональным ресурсным центром по поддержке</w:t>
            </w:r>
            <w:r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СОНКО в 2020 году проведено 17 обучающих</w:t>
            </w:r>
            <w:r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семинаров, в которых приняли участие 425 сотрудников</w:t>
            </w:r>
            <w:r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негосударственных СОНКО.</w:t>
            </w:r>
          </w:p>
        </w:tc>
      </w:tr>
      <w:tr w:rsidR="0088542E" w:rsidRPr="007D5808" w:rsidTr="00CD298D">
        <w:trPr>
          <w:trHeight w:val="870"/>
        </w:trPr>
        <w:tc>
          <w:tcPr>
            <w:tcW w:w="672" w:type="dxa"/>
            <w:tcBorders>
              <w:right w:val="single" w:sz="4" w:space="0" w:color="auto"/>
            </w:tcBorders>
          </w:tcPr>
          <w:p w:rsidR="0088542E" w:rsidRPr="00F25D5A" w:rsidRDefault="0088542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42E" w:rsidRPr="00F25D5A" w:rsidRDefault="0088542E" w:rsidP="00100A37">
            <w:pPr>
              <w:pStyle w:val="a4"/>
              <w:widowControl w:val="0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F25D5A">
              <w:rPr>
                <w:sz w:val="24"/>
                <w:szCs w:val="24"/>
                <w:shd w:val="clear" w:color="auto" w:fill="FFFFFF"/>
                <w:lang w:eastAsia="ru-RU"/>
              </w:rPr>
              <w:t xml:space="preserve">Информационное сопровождение мероприятий, направленных на поддержку деятельности социально ориентированных некоммерческих организаций в оказании услуг населению, благотворительности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F25D5A">
              <w:rPr>
                <w:sz w:val="24"/>
                <w:szCs w:val="24"/>
                <w:shd w:val="clear" w:color="auto" w:fill="FFFFFF"/>
                <w:lang w:eastAsia="ru-RU"/>
              </w:rPr>
              <w:t xml:space="preserve">и добровольчества </w:t>
            </w:r>
          </w:p>
        </w:tc>
        <w:tc>
          <w:tcPr>
            <w:tcW w:w="9213" w:type="dxa"/>
          </w:tcPr>
          <w:p w:rsidR="00A00CD8" w:rsidRPr="00066142" w:rsidRDefault="00A00CD8" w:rsidP="00066142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Министерством социального развития Кировской области </w:t>
            </w:r>
            <w:r w:rsidR="00FD0D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A6E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r w:rsidR="000035F4" w:rsidRPr="00066142"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законом 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от 28.12.2013 № 442-ФЗ «Об основах социального обслуживания граждан в Российской Федерации» на официальном сайте министерства размещается информация, содержащаяся в реестре поставщиков социальных услуг Кировской области.</w:t>
            </w:r>
          </w:p>
          <w:p w:rsidR="00960AB9" w:rsidRPr="00066142" w:rsidRDefault="00960AB9" w:rsidP="00066142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Министерством образования Кировской области 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на информационно-образовательном портале Кировской области, официальном сайте министерства образования Кировской области осуществлялось</w:t>
            </w:r>
            <w:r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мероприятий, направленных на поддержку деятельности СОНКО по следующим темам:</w:t>
            </w:r>
          </w:p>
          <w:p w:rsidR="00960AB9" w:rsidRPr="00A81289" w:rsidRDefault="00960AB9" w:rsidP="00066142">
            <w:p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>субсидии частным дошкольным образовательным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>ганизациям на финансовое обеспечение получения дошкольного образования;</w:t>
            </w:r>
          </w:p>
          <w:p w:rsidR="00960AB9" w:rsidRPr="00A81289" w:rsidRDefault="00960AB9" w:rsidP="00066142">
            <w:p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>субсидии частным общеобразовательным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>циям,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образовательную деятельность </w:t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>по имеющим государственную аккредитацию основным общеобразовательным программам;</w:t>
            </w:r>
          </w:p>
          <w:p w:rsidR="00960AB9" w:rsidRDefault="00960AB9" w:rsidP="00066142">
            <w:p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>субсидии частным образовательным организациям,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образовательную деятельность </w:t>
            </w:r>
            <w:r w:rsidRPr="00A81289">
              <w:rPr>
                <w:rFonts w:ascii="Times New Roman" w:hAnsi="Times New Roman" w:cs="Times New Roman"/>
                <w:sz w:val="24"/>
                <w:szCs w:val="24"/>
              </w:rPr>
              <w:t>по программам среднего профессионального образования.</w:t>
            </w:r>
          </w:p>
          <w:p w:rsidR="008C5AC1" w:rsidRPr="00066142" w:rsidRDefault="008C5AC1" w:rsidP="00066142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Министерством спорта и молодежной политики Кировской области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Федерального закона от 28.06.1995 № 98-ФЗ</w:t>
            </w:r>
            <w:r w:rsidR="005D56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66142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поддержке молодежных и детских общественных объединений» на территории Кировской области 16 молодежных и 2 детских общественных организаций осуществляют деятельность в сфере содействия реализации основных направлений государственной молодежной политики (далее – организации). </w:t>
            </w:r>
          </w:p>
          <w:p w:rsidR="008C5AC1" w:rsidRDefault="008C5AC1" w:rsidP="00066142">
            <w:p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включены в областной реестр молодежных и детских общественных объединений, пользующихся государственной поддержкой </w:t>
            </w:r>
            <w:r w:rsidR="00FD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Кировской области.</w:t>
            </w:r>
          </w:p>
          <w:p w:rsidR="008C5AC1" w:rsidRDefault="001B0EA3" w:rsidP="00066142">
            <w:p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оказывает организациям информационную, методическую </w:t>
            </w:r>
            <w:r w:rsidR="00FD0D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организационную поддержку.</w:t>
            </w:r>
          </w:p>
          <w:p w:rsidR="001B0EA3" w:rsidRDefault="001B0EA3" w:rsidP="00066142">
            <w:p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оказания информационной поддержки информация о деятельности организаций размещается на официальных сайтах министерства спорта и молодежной политики Кировской области, сайте регионального ресурсного центра по развитию добровольчества в Кировской области.</w:t>
            </w:r>
          </w:p>
          <w:p w:rsidR="00D36E5E" w:rsidRDefault="00D36E5E" w:rsidP="00D36E5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60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E5E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Министерством социального развития Кировской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36E5E" w:rsidRPr="00D36E5E" w:rsidRDefault="00D36E5E" w:rsidP="00D36E5E">
            <w:p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для НКО и СОНКО предоставляется на постоянной основе. На официальном сайте министерства размещается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мероприятиях, проводимых СОНКО.</w:t>
            </w:r>
          </w:p>
          <w:p w:rsidR="0088542E" w:rsidRPr="00066142" w:rsidRDefault="007D477D" w:rsidP="00066142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4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государственной службы занятости населения Кировской области.</w:t>
            </w:r>
          </w:p>
          <w:p w:rsidR="00CD298D" w:rsidRPr="007D477D" w:rsidRDefault="007D477D" w:rsidP="00EA6703">
            <w:pPr>
              <w:widowControl w:val="0"/>
              <w:spacing w:after="0" w:line="240" w:lineRule="auto"/>
              <w:ind w:lef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На интерактивном портале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(trudkirov.ru)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реестры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703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 xml:space="preserve"> – получателей </w:t>
            </w:r>
            <w:proofErr w:type="gramStart"/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занятости населения Кировской</w:t>
            </w:r>
            <w:proofErr w:type="gramEnd"/>
            <w:r w:rsidRPr="007D477D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профессиональному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дополнительному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профессиональному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образованию граждан.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</w:t>
            </w:r>
            <w:r w:rsidR="00EA6703">
              <w:rPr>
                <w:rFonts w:ascii="Times New Roman" w:hAnsi="Times New Roman" w:cs="Times New Roman"/>
                <w:sz w:val="24"/>
                <w:szCs w:val="24"/>
              </w:rPr>
              <w:t xml:space="preserve">и прохождения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обучения гражданами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также размещена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помещениях органов службы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населения, а также на официальных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аккаунтах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7D">
              <w:rPr>
                <w:rFonts w:ascii="Times New Roman" w:hAnsi="Times New Roman" w:cs="Times New Roman"/>
                <w:sz w:val="24"/>
                <w:szCs w:val="24"/>
              </w:rPr>
              <w:t>«Одноклассник</w:t>
            </w:r>
            <w:r w:rsidR="00784D80" w:rsidRPr="00784D80">
              <w:rPr>
                <w:rFonts w:ascii="Times New Roman" w:hAnsi="Times New Roman" w:cs="Times New Roman"/>
                <w:sz w:val="24"/>
                <w:szCs w:val="24"/>
              </w:rPr>
              <w:t>и»,</w:t>
            </w:r>
            <w:r w:rsidR="0078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D80" w:rsidRPr="00784D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84D80" w:rsidRPr="00784D80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="00784D80" w:rsidRPr="00784D8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784D80" w:rsidRPr="00784D80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="00784D80" w:rsidRPr="00784D8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784D80" w:rsidRPr="00784D80">
              <w:rPr>
                <w:rFonts w:ascii="Times New Roman" w:hAnsi="Times New Roman" w:cs="Times New Roman"/>
                <w:sz w:val="24"/>
                <w:szCs w:val="24"/>
              </w:rPr>
              <w:t>Твиттер</w:t>
            </w:r>
            <w:proofErr w:type="spellEnd"/>
            <w:r w:rsidR="00784D80" w:rsidRPr="00784D80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</w:tbl>
    <w:p w:rsidR="001D478D" w:rsidRDefault="0003261C" w:rsidP="000A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1C">
        <w:rPr>
          <w:rFonts w:ascii="Times New Roman" w:hAnsi="Times New Roman" w:cs="Times New Roman"/>
          <w:sz w:val="24"/>
          <w:szCs w:val="24"/>
        </w:rPr>
        <w:lastRenderedPageBreak/>
        <w:t>&lt;*&gt; Организации, участвующие в реализации Комплексного плана по согл</w:t>
      </w:r>
      <w:r w:rsidR="00FD0DC1">
        <w:rPr>
          <w:rFonts w:ascii="Times New Roman" w:hAnsi="Times New Roman" w:cs="Times New Roman"/>
          <w:sz w:val="24"/>
          <w:szCs w:val="24"/>
        </w:rPr>
        <w:t>асованию.</w:t>
      </w:r>
    </w:p>
    <w:p w:rsidR="005D56DA" w:rsidRDefault="005D56DA" w:rsidP="000A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67" w:rsidRDefault="00BD1567" w:rsidP="000A4C62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D1567" w:rsidRPr="00B40E8D" w:rsidRDefault="001F3512" w:rsidP="00CD298D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3E55">
        <w:rPr>
          <w:rFonts w:ascii="Times New Roman" w:hAnsi="Times New Roman" w:cs="Times New Roman"/>
          <w:sz w:val="24"/>
          <w:szCs w:val="24"/>
        </w:rPr>
        <w:t xml:space="preserve">  </w:t>
      </w:r>
      <w:r w:rsidR="00BD1567" w:rsidRPr="00B40E8D">
        <w:rPr>
          <w:rFonts w:ascii="Times New Roman" w:hAnsi="Times New Roman" w:cs="Times New Roman"/>
          <w:sz w:val="24"/>
          <w:szCs w:val="24"/>
        </w:rPr>
        <w:t>Приложение</w:t>
      </w:r>
      <w:r w:rsidR="00BD1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567" w:rsidRDefault="00BD1567" w:rsidP="00603E55">
      <w:pPr>
        <w:tabs>
          <w:tab w:val="left" w:pos="10490"/>
          <w:tab w:val="left" w:pos="12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A009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3E55">
        <w:rPr>
          <w:rFonts w:ascii="Times New Roman" w:hAnsi="Times New Roman" w:cs="Times New Roman"/>
          <w:sz w:val="24"/>
          <w:szCs w:val="24"/>
        </w:rPr>
        <w:t xml:space="preserve">  </w:t>
      </w:r>
      <w:r w:rsidRPr="00B40E8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письму </w:t>
      </w:r>
    </w:p>
    <w:p w:rsidR="00BD1567" w:rsidRPr="00BD1567" w:rsidRDefault="00BD1567" w:rsidP="00603E55">
      <w:pPr>
        <w:tabs>
          <w:tab w:val="left" w:pos="11624"/>
        </w:tabs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4A00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3E5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от______№ </w:t>
      </w:r>
      <w:r w:rsidRPr="00B40E8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D1567" w:rsidRPr="007D5808" w:rsidRDefault="0003261C" w:rsidP="00BD1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D1567" w:rsidRDefault="0003261C" w:rsidP="00BD1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целевых показателей Комплексного плана</w:t>
      </w:r>
    </w:p>
    <w:p w:rsidR="00BD1567" w:rsidRPr="007D5808" w:rsidRDefault="00BD1567" w:rsidP="00BD1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81"/>
        <w:gridCol w:w="1417"/>
        <w:gridCol w:w="2835"/>
      </w:tblGrid>
      <w:tr w:rsidR="00B8273E" w:rsidRPr="007D5808" w:rsidTr="00B8273E">
        <w:trPr>
          <w:tblHeader/>
        </w:trPr>
        <w:tc>
          <w:tcPr>
            <w:tcW w:w="817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273E" w:rsidRPr="007D5808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81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8273E" w:rsidRPr="007D5808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</w:t>
            </w: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273E" w:rsidRPr="007D5808" w:rsidTr="00B8273E">
        <w:tc>
          <w:tcPr>
            <w:tcW w:w="817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B8273E" w:rsidRDefault="00B8273E" w:rsidP="00100A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Доля средств областного бюджета, выделяемых социально ориентированным некоммерческим организациям на предоставление услуг, в общем объеме средств областного бюджета, выделяемых на предоставление услуг</w:t>
            </w:r>
          </w:p>
          <w:p w:rsidR="008E5010" w:rsidRPr="007D5808" w:rsidRDefault="008E5010" w:rsidP="00100A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3E" w:rsidRPr="007D5808" w:rsidTr="00B8273E">
        <w:tc>
          <w:tcPr>
            <w:tcW w:w="817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1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В сфере социального обслуживания населения</w:t>
            </w:r>
          </w:p>
        </w:tc>
        <w:tc>
          <w:tcPr>
            <w:tcW w:w="1417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8273E" w:rsidRPr="00551897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C4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8273E" w:rsidRPr="007D5808" w:rsidTr="00B8273E">
        <w:tc>
          <w:tcPr>
            <w:tcW w:w="817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1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образования детей </w:t>
            </w:r>
          </w:p>
        </w:tc>
        <w:tc>
          <w:tcPr>
            <w:tcW w:w="1417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8273E" w:rsidRPr="007D5808" w:rsidRDefault="00960AB9" w:rsidP="00960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  <w:bookmarkStart w:id="0" w:name="_GoBack"/>
            <w:bookmarkEnd w:id="0"/>
          </w:p>
        </w:tc>
      </w:tr>
      <w:tr w:rsidR="00B8273E" w:rsidRPr="007D5808" w:rsidTr="00B8273E">
        <w:tc>
          <w:tcPr>
            <w:tcW w:w="817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781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 граждан</w:t>
            </w:r>
          </w:p>
        </w:tc>
        <w:tc>
          <w:tcPr>
            <w:tcW w:w="1417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8273E" w:rsidRPr="005350F4" w:rsidRDefault="00B8273E" w:rsidP="00960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3E" w:rsidRPr="007D5808" w:rsidTr="00B8273E">
        <w:tc>
          <w:tcPr>
            <w:tcW w:w="817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781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1417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8273E" w:rsidRPr="007D5808" w:rsidRDefault="00B8273E" w:rsidP="00960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3E" w:rsidRPr="007D5808" w:rsidTr="00B8273E">
        <w:tc>
          <w:tcPr>
            <w:tcW w:w="817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781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417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8273E" w:rsidRPr="007D5808" w:rsidRDefault="00B8273E" w:rsidP="00960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3E" w:rsidRPr="007D5808" w:rsidTr="00B8273E">
        <w:tc>
          <w:tcPr>
            <w:tcW w:w="817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781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В сфере занятости населения</w:t>
            </w:r>
          </w:p>
        </w:tc>
        <w:tc>
          <w:tcPr>
            <w:tcW w:w="1417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8273E" w:rsidRPr="007D5808" w:rsidRDefault="000D5796" w:rsidP="00960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273E" w:rsidRPr="007D5808" w:rsidTr="00B8273E">
        <w:tc>
          <w:tcPr>
            <w:tcW w:w="817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781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В сфере отдыха детей и их оздоровления</w:t>
            </w:r>
          </w:p>
        </w:tc>
        <w:tc>
          <w:tcPr>
            <w:tcW w:w="1417" w:type="dxa"/>
          </w:tcPr>
          <w:p w:rsidR="00B8273E" w:rsidRPr="007D5808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8273E" w:rsidRPr="007D5808" w:rsidRDefault="008F1E44" w:rsidP="00E126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B8273E" w:rsidRPr="007D5808" w:rsidTr="00B8273E">
        <w:tc>
          <w:tcPr>
            <w:tcW w:w="817" w:type="dxa"/>
          </w:tcPr>
          <w:p w:rsidR="00B8273E" w:rsidRPr="008F1E44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B8273E" w:rsidRPr="008F1E44" w:rsidRDefault="00B8273E" w:rsidP="00100A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4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направляемых на предоставление субсидий социально ориентированным некоммерческим организациям, в общем объеме расходов бюджета Кировской области в отчетном году</w:t>
            </w:r>
          </w:p>
        </w:tc>
        <w:tc>
          <w:tcPr>
            <w:tcW w:w="1417" w:type="dxa"/>
          </w:tcPr>
          <w:p w:rsidR="00B8273E" w:rsidRPr="008F1E44" w:rsidRDefault="00B8273E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8273E" w:rsidRPr="002328D6" w:rsidRDefault="00A203E2" w:rsidP="00960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328D6" w:rsidRPr="007D5808" w:rsidTr="00B8273E">
        <w:tc>
          <w:tcPr>
            <w:tcW w:w="817" w:type="dxa"/>
          </w:tcPr>
          <w:p w:rsidR="002328D6" w:rsidRDefault="002328D6" w:rsidP="000A4C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2328D6" w:rsidRPr="007D5808" w:rsidRDefault="002328D6" w:rsidP="000A4C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поддержки социально ориентированным некоммерческим организациям, оказывающим услуги в социальной сфере</w:t>
            </w:r>
          </w:p>
        </w:tc>
        <w:tc>
          <w:tcPr>
            <w:tcW w:w="1417" w:type="dxa"/>
          </w:tcPr>
          <w:p w:rsidR="002328D6" w:rsidRPr="007D5808" w:rsidRDefault="002328D6" w:rsidP="000A4C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2328D6" w:rsidRDefault="002328D6" w:rsidP="000A4C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8D6" w:rsidRPr="007D5808" w:rsidTr="00B8273E">
        <w:tc>
          <w:tcPr>
            <w:tcW w:w="817" w:type="dxa"/>
          </w:tcPr>
          <w:p w:rsidR="002328D6" w:rsidRDefault="002328D6" w:rsidP="000A4C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781" w:type="dxa"/>
          </w:tcPr>
          <w:p w:rsidR="002328D6" w:rsidRPr="007D5808" w:rsidRDefault="002328D6" w:rsidP="000A4C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организаций, получивших финансовую поддержку</w:t>
            </w:r>
          </w:p>
        </w:tc>
        <w:tc>
          <w:tcPr>
            <w:tcW w:w="1417" w:type="dxa"/>
          </w:tcPr>
          <w:p w:rsidR="002328D6" w:rsidRPr="007D5808" w:rsidRDefault="002328D6" w:rsidP="000A4C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shd w:val="clear" w:color="auto" w:fill="FFFFFF"/>
          </w:tcPr>
          <w:p w:rsidR="002328D6" w:rsidRDefault="002328D6" w:rsidP="000A4C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A4C62" w:rsidRPr="007D5808" w:rsidTr="00B8273E">
        <w:tc>
          <w:tcPr>
            <w:tcW w:w="8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9781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В сфере социального обслуживания населения</w:t>
            </w:r>
          </w:p>
        </w:tc>
        <w:tc>
          <w:tcPr>
            <w:tcW w:w="14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0A4C62" w:rsidRPr="007D5808" w:rsidRDefault="000A4C62" w:rsidP="00960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C62" w:rsidRPr="007D5808" w:rsidTr="00B8273E">
        <w:tc>
          <w:tcPr>
            <w:tcW w:w="8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9781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образования детей </w:t>
            </w:r>
          </w:p>
        </w:tc>
        <w:tc>
          <w:tcPr>
            <w:tcW w:w="14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0A4C62" w:rsidRPr="007D5808" w:rsidRDefault="000A4C62" w:rsidP="00960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4C62" w:rsidRPr="007D5808" w:rsidTr="00B8273E">
        <w:tc>
          <w:tcPr>
            <w:tcW w:w="8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9781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 граждан</w:t>
            </w:r>
          </w:p>
        </w:tc>
        <w:tc>
          <w:tcPr>
            <w:tcW w:w="14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0A4C62" w:rsidRPr="007D5808" w:rsidRDefault="000A4C62" w:rsidP="00960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62" w:rsidRPr="007D5808" w:rsidTr="00B8273E">
        <w:tc>
          <w:tcPr>
            <w:tcW w:w="8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9781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14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0A4C62" w:rsidRPr="007D5808" w:rsidRDefault="000A4C62" w:rsidP="00960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62" w:rsidRPr="007D5808" w:rsidTr="00B8273E">
        <w:tc>
          <w:tcPr>
            <w:tcW w:w="8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7D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781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4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0A4C62" w:rsidRPr="007D5808" w:rsidRDefault="000A4C62" w:rsidP="00960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C62" w:rsidRPr="007D5808" w:rsidTr="00B8273E">
        <w:tc>
          <w:tcPr>
            <w:tcW w:w="8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9781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В сфере занятости населения</w:t>
            </w:r>
          </w:p>
        </w:tc>
        <w:tc>
          <w:tcPr>
            <w:tcW w:w="14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0A4C62" w:rsidRPr="007D5808" w:rsidRDefault="000A4C62" w:rsidP="00960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A4C62" w:rsidRPr="007D5808" w:rsidTr="00B8273E">
        <w:tc>
          <w:tcPr>
            <w:tcW w:w="8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9781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В сфере отдыха детей и их оздоровления</w:t>
            </w:r>
          </w:p>
        </w:tc>
        <w:tc>
          <w:tcPr>
            <w:tcW w:w="14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0A4C62" w:rsidRPr="007D5808" w:rsidRDefault="000A4C62" w:rsidP="00960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C62" w:rsidRPr="007D5808" w:rsidTr="00B8273E">
        <w:tc>
          <w:tcPr>
            <w:tcW w:w="8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781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 xml:space="preserve">Доля социально ориентированных некоммерческих организаций, получивших имущественную поддержку, от количества обратившихся социально ориентированных некоммерческих организаций </w:t>
            </w:r>
          </w:p>
        </w:tc>
        <w:tc>
          <w:tcPr>
            <w:tcW w:w="14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0A4C62" w:rsidRPr="007D5808" w:rsidRDefault="000A4C62" w:rsidP="00E126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C62" w:rsidRPr="007D5808" w:rsidTr="00B8273E">
        <w:tc>
          <w:tcPr>
            <w:tcW w:w="8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781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организаций, оказывающих услуги в социальной сфере, получивших информационную поддержку</w:t>
            </w:r>
          </w:p>
        </w:tc>
        <w:tc>
          <w:tcPr>
            <w:tcW w:w="14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0A4C62" w:rsidRPr="007D5808" w:rsidRDefault="000A4C62" w:rsidP="00960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A4C62" w:rsidRPr="007D5808" w:rsidTr="00B8273E">
        <w:tc>
          <w:tcPr>
            <w:tcW w:w="8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финансирования ресурсных центров социально ориентированных некоммерческих организаций из областного бюджета</w:t>
            </w:r>
          </w:p>
        </w:tc>
        <w:tc>
          <w:tcPr>
            <w:tcW w:w="14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35" w:type="dxa"/>
          </w:tcPr>
          <w:p w:rsidR="000A4C62" w:rsidRPr="007D5808" w:rsidRDefault="000A4C62" w:rsidP="00960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A4C62" w:rsidRPr="007D5808" w:rsidTr="00B8273E">
        <w:tc>
          <w:tcPr>
            <w:tcW w:w="8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развитию кадрового потенциала социально ориентированных некоммерческих организаций, осуществляющих деятельность в социальной сфере</w:t>
            </w:r>
          </w:p>
        </w:tc>
        <w:tc>
          <w:tcPr>
            <w:tcW w:w="14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4C62" w:rsidRPr="007D5808" w:rsidRDefault="000A4C62" w:rsidP="00960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62" w:rsidRPr="007D5808" w:rsidTr="00B8273E">
        <w:tc>
          <w:tcPr>
            <w:tcW w:w="8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781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мероприятий, направленных на повышение уровня  профессиональных знаний сотрудников и </w:t>
            </w:r>
            <w:proofErr w:type="gramStart"/>
            <w:r w:rsidRPr="007D5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добровольцев</w:t>
            </w:r>
            <w:proofErr w:type="gramEnd"/>
            <w:r w:rsidRPr="007D5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социально ориентированных некоммерческих организаций, осуществляющих деятельность в социальной сфере</w:t>
            </w:r>
          </w:p>
        </w:tc>
        <w:tc>
          <w:tcPr>
            <w:tcW w:w="14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0A4C62" w:rsidRPr="007D5808" w:rsidRDefault="000A4C62" w:rsidP="00960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A4C62" w:rsidRPr="007D5808" w:rsidTr="00B8273E">
        <w:tc>
          <w:tcPr>
            <w:tcW w:w="8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781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сотрудников и </w:t>
            </w:r>
            <w:proofErr w:type="gramStart"/>
            <w:r w:rsidRPr="007D5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добровольцев</w:t>
            </w:r>
            <w:proofErr w:type="gramEnd"/>
            <w:r w:rsidRPr="007D5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социально ориентированных некоммерческих организаций, осуществляющих деятельность в социальной сфере, принявших участие в мероприятиях, направленных на повышение уровня профессиональных знаний</w:t>
            </w:r>
          </w:p>
        </w:tc>
        <w:tc>
          <w:tcPr>
            <w:tcW w:w="1417" w:type="dxa"/>
          </w:tcPr>
          <w:p w:rsidR="000A4C62" w:rsidRPr="007D5808" w:rsidRDefault="000A4C62" w:rsidP="00100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</w:tcPr>
          <w:p w:rsidR="000A4C62" w:rsidRPr="007D5808" w:rsidRDefault="000A4C62" w:rsidP="00960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</w:tbl>
    <w:p w:rsidR="008F3B02" w:rsidRDefault="008F3B02" w:rsidP="001F35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DC1" w:rsidRDefault="00FD0DC1" w:rsidP="001F35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DC1" w:rsidRPr="001F3512" w:rsidRDefault="00FD0DC1" w:rsidP="001F35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1567" w:rsidRPr="00BD1567" w:rsidRDefault="00BD1567" w:rsidP="00BD1567">
      <w:pPr>
        <w:spacing w:before="720"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sectPr w:rsidR="00BD1567" w:rsidRPr="00BD1567" w:rsidSect="00302812">
      <w:headerReference w:type="default" r:id="rId9"/>
      <w:footerReference w:type="default" r:id="rId10"/>
      <w:pgSz w:w="16838" w:h="11906" w:orient="landscape"/>
      <w:pgMar w:top="851" w:right="678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9C" w:rsidRDefault="00106D9C" w:rsidP="006E65E1">
      <w:pPr>
        <w:spacing w:after="0" w:line="240" w:lineRule="auto"/>
      </w:pPr>
      <w:r>
        <w:separator/>
      </w:r>
    </w:p>
  </w:endnote>
  <w:endnote w:type="continuationSeparator" w:id="0">
    <w:p w:rsidR="00106D9C" w:rsidRDefault="00106D9C" w:rsidP="006E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B2" w:rsidRDefault="00A146B2">
    <w:pPr>
      <w:pStyle w:val="a8"/>
      <w:jc w:val="center"/>
    </w:pPr>
  </w:p>
  <w:p w:rsidR="00A146B2" w:rsidRDefault="00A146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9C" w:rsidRDefault="00106D9C" w:rsidP="006E65E1">
      <w:pPr>
        <w:spacing w:after="0" w:line="240" w:lineRule="auto"/>
      </w:pPr>
      <w:r>
        <w:separator/>
      </w:r>
    </w:p>
  </w:footnote>
  <w:footnote w:type="continuationSeparator" w:id="0">
    <w:p w:rsidR="00106D9C" w:rsidRDefault="00106D9C" w:rsidP="006E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862064"/>
      <w:docPartObj>
        <w:docPartGallery w:val="Page Numbers (Top of Page)"/>
        <w:docPartUnique/>
      </w:docPartObj>
    </w:sdtPr>
    <w:sdtEndPr/>
    <w:sdtContent>
      <w:p w:rsidR="00A146B2" w:rsidRDefault="00106D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C7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146B2" w:rsidRDefault="00A146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7B4"/>
    <w:multiLevelType w:val="hybridMultilevel"/>
    <w:tmpl w:val="723E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86F62"/>
    <w:multiLevelType w:val="hybridMultilevel"/>
    <w:tmpl w:val="C8EA3F5A"/>
    <w:lvl w:ilvl="0" w:tplc="04FEF65C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31E6D23"/>
    <w:multiLevelType w:val="hybridMultilevel"/>
    <w:tmpl w:val="311C48DE"/>
    <w:lvl w:ilvl="0" w:tplc="04FEF65C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0D03089"/>
    <w:multiLevelType w:val="hybridMultilevel"/>
    <w:tmpl w:val="441E8B2C"/>
    <w:lvl w:ilvl="0" w:tplc="09241F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86CB7"/>
    <w:multiLevelType w:val="hybridMultilevel"/>
    <w:tmpl w:val="D276960E"/>
    <w:lvl w:ilvl="0" w:tplc="04FEF65C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F745033"/>
    <w:multiLevelType w:val="hybridMultilevel"/>
    <w:tmpl w:val="FCC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50F25"/>
    <w:multiLevelType w:val="hybridMultilevel"/>
    <w:tmpl w:val="40A0C728"/>
    <w:lvl w:ilvl="0" w:tplc="04FEF65C">
      <w:start w:val="1"/>
      <w:numFmt w:val="decimal"/>
      <w:lvlText w:val="%1."/>
      <w:lvlJc w:val="left"/>
      <w:pPr>
        <w:ind w:left="13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50F17DF0"/>
    <w:multiLevelType w:val="hybridMultilevel"/>
    <w:tmpl w:val="00623114"/>
    <w:lvl w:ilvl="0" w:tplc="04FEF65C">
      <w:start w:val="1"/>
      <w:numFmt w:val="decimal"/>
      <w:lvlText w:val="%1."/>
      <w:lvlJc w:val="left"/>
      <w:pPr>
        <w:ind w:left="13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7C7251E"/>
    <w:multiLevelType w:val="hybridMultilevel"/>
    <w:tmpl w:val="1D1C0E32"/>
    <w:lvl w:ilvl="0" w:tplc="CBA29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5BEE7A6A"/>
    <w:multiLevelType w:val="hybridMultilevel"/>
    <w:tmpl w:val="C654327C"/>
    <w:lvl w:ilvl="0" w:tplc="04FEF65C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5C2E1BAE"/>
    <w:multiLevelType w:val="hybridMultilevel"/>
    <w:tmpl w:val="BA68B6D4"/>
    <w:lvl w:ilvl="0" w:tplc="166A3182">
      <w:start w:val="1"/>
      <w:numFmt w:val="decimal"/>
      <w:lvlText w:val="%1."/>
      <w:lvlJc w:val="left"/>
      <w:pPr>
        <w:ind w:left="9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45949E2"/>
    <w:multiLevelType w:val="hybridMultilevel"/>
    <w:tmpl w:val="7CE02D6E"/>
    <w:lvl w:ilvl="0" w:tplc="04FEF65C">
      <w:start w:val="1"/>
      <w:numFmt w:val="decimal"/>
      <w:lvlText w:val="%1."/>
      <w:lvlJc w:val="left"/>
      <w:pPr>
        <w:ind w:left="13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2071"/>
    <w:rsid w:val="000035F4"/>
    <w:rsid w:val="00022F83"/>
    <w:rsid w:val="00031E9E"/>
    <w:rsid w:val="0003261C"/>
    <w:rsid w:val="00033F4A"/>
    <w:rsid w:val="00035FA6"/>
    <w:rsid w:val="00053EB5"/>
    <w:rsid w:val="00062599"/>
    <w:rsid w:val="00066142"/>
    <w:rsid w:val="00087401"/>
    <w:rsid w:val="00095AEB"/>
    <w:rsid w:val="000A4C62"/>
    <w:rsid w:val="000B76FA"/>
    <w:rsid w:val="000C4C72"/>
    <w:rsid w:val="000D345B"/>
    <w:rsid w:val="000D5796"/>
    <w:rsid w:val="000D71C0"/>
    <w:rsid w:val="00100A37"/>
    <w:rsid w:val="00106D9C"/>
    <w:rsid w:val="00125189"/>
    <w:rsid w:val="00132380"/>
    <w:rsid w:val="00142E0B"/>
    <w:rsid w:val="00151CDF"/>
    <w:rsid w:val="0017331A"/>
    <w:rsid w:val="00180521"/>
    <w:rsid w:val="00187CF8"/>
    <w:rsid w:val="001B0EA3"/>
    <w:rsid w:val="001D11DE"/>
    <w:rsid w:val="001D478D"/>
    <w:rsid w:val="001F3512"/>
    <w:rsid w:val="00215A63"/>
    <w:rsid w:val="00222315"/>
    <w:rsid w:val="002328D6"/>
    <w:rsid w:val="0029752A"/>
    <w:rsid w:val="002B28AC"/>
    <w:rsid w:val="002B654F"/>
    <w:rsid w:val="002C1159"/>
    <w:rsid w:val="002E6CAF"/>
    <w:rsid w:val="00302812"/>
    <w:rsid w:val="00324390"/>
    <w:rsid w:val="00330F3E"/>
    <w:rsid w:val="00360CB3"/>
    <w:rsid w:val="003813E8"/>
    <w:rsid w:val="003B02AC"/>
    <w:rsid w:val="003D6EF4"/>
    <w:rsid w:val="003E1A0D"/>
    <w:rsid w:val="003F2A3A"/>
    <w:rsid w:val="004142EE"/>
    <w:rsid w:val="00414B77"/>
    <w:rsid w:val="00417043"/>
    <w:rsid w:val="00433EE4"/>
    <w:rsid w:val="004504ED"/>
    <w:rsid w:val="00454F8A"/>
    <w:rsid w:val="004845F5"/>
    <w:rsid w:val="00493F31"/>
    <w:rsid w:val="004A0093"/>
    <w:rsid w:val="004B0A79"/>
    <w:rsid w:val="004B447A"/>
    <w:rsid w:val="004D5D9F"/>
    <w:rsid w:val="004D6E4F"/>
    <w:rsid w:val="004E00C1"/>
    <w:rsid w:val="004E4EE8"/>
    <w:rsid w:val="00504AAF"/>
    <w:rsid w:val="0053493A"/>
    <w:rsid w:val="00551FB2"/>
    <w:rsid w:val="00553F63"/>
    <w:rsid w:val="00583DFC"/>
    <w:rsid w:val="00590399"/>
    <w:rsid w:val="005D56DA"/>
    <w:rsid w:val="005F2A92"/>
    <w:rsid w:val="00600B72"/>
    <w:rsid w:val="00603E55"/>
    <w:rsid w:val="006244FA"/>
    <w:rsid w:val="00642A24"/>
    <w:rsid w:val="006472C1"/>
    <w:rsid w:val="00652BCC"/>
    <w:rsid w:val="00656A90"/>
    <w:rsid w:val="006577B9"/>
    <w:rsid w:val="00672463"/>
    <w:rsid w:val="006802BE"/>
    <w:rsid w:val="0069275C"/>
    <w:rsid w:val="006A140E"/>
    <w:rsid w:val="006A5689"/>
    <w:rsid w:val="006E3020"/>
    <w:rsid w:val="006E65E1"/>
    <w:rsid w:val="006F7DF4"/>
    <w:rsid w:val="00714E46"/>
    <w:rsid w:val="007517E5"/>
    <w:rsid w:val="00784D80"/>
    <w:rsid w:val="0078589E"/>
    <w:rsid w:val="00787788"/>
    <w:rsid w:val="007910B2"/>
    <w:rsid w:val="007974FD"/>
    <w:rsid w:val="007C2B81"/>
    <w:rsid w:val="007C69DC"/>
    <w:rsid w:val="007D477D"/>
    <w:rsid w:val="007D5808"/>
    <w:rsid w:val="007F795D"/>
    <w:rsid w:val="0080463F"/>
    <w:rsid w:val="00824C87"/>
    <w:rsid w:val="008264C1"/>
    <w:rsid w:val="00876BB2"/>
    <w:rsid w:val="0088542E"/>
    <w:rsid w:val="008B2D58"/>
    <w:rsid w:val="008B54FD"/>
    <w:rsid w:val="008C5AC1"/>
    <w:rsid w:val="008E5010"/>
    <w:rsid w:val="008F113D"/>
    <w:rsid w:val="008F1E44"/>
    <w:rsid w:val="008F27A2"/>
    <w:rsid w:val="008F3B02"/>
    <w:rsid w:val="00911DEA"/>
    <w:rsid w:val="00946425"/>
    <w:rsid w:val="00960AB9"/>
    <w:rsid w:val="00981573"/>
    <w:rsid w:val="00993148"/>
    <w:rsid w:val="00994B74"/>
    <w:rsid w:val="009B2D31"/>
    <w:rsid w:val="009C17F0"/>
    <w:rsid w:val="009F39FD"/>
    <w:rsid w:val="00A00CD8"/>
    <w:rsid w:val="00A13011"/>
    <w:rsid w:val="00A146B2"/>
    <w:rsid w:val="00A203E2"/>
    <w:rsid w:val="00A42C5C"/>
    <w:rsid w:val="00A539A3"/>
    <w:rsid w:val="00A671D4"/>
    <w:rsid w:val="00AA280F"/>
    <w:rsid w:val="00AD11DB"/>
    <w:rsid w:val="00AE3D1F"/>
    <w:rsid w:val="00AE6FD1"/>
    <w:rsid w:val="00B57F0D"/>
    <w:rsid w:val="00B637E0"/>
    <w:rsid w:val="00B80708"/>
    <w:rsid w:val="00B8273E"/>
    <w:rsid w:val="00BA21C7"/>
    <w:rsid w:val="00BA6EFE"/>
    <w:rsid w:val="00BD1567"/>
    <w:rsid w:val="00C02C51"/>
    <w:rsid w:val="00C20A3B"/>
    <w:rsid w:val="00C2697D"/>
    <w:rsid w:val="00C44307"/>
    <w:rsid w:val="00C44543"/>
    <w:rsid w:val="00C83D91"/>
    <w:rsid w:val="00CA20D3"/>
    <w:rsid w:val="00CC19B1"/>
    <w:rsid w:val="00CC7982"/>
    <w:rsid w:val="00CD298D"/>
    <w:rsid w:val="00CF45AB"/>
    <w:rsid w:val="00D057E6"/>
    <w:rsid w:val="00D33905"/>
    <w:rsid w:val="00D36441"/>
    <w:rsid w:val="00D36E5E"/>
    <w:rsid w:val="00D567EC"/>
    <w:rsid w:val="00D82071"/>
    <w:rsid w:val="00DA481D"/>
    <w:rsid w:val="00DB020C"/>
    <w:rsid w:val="00DD5AE1"/>
    <w:rsid w:val="00E001BD"/>
    <w:rsid w:val="00E02B7B"/>
    <w:rsid w:val="00E06C8F"/>
    <w:rsid w:val="00E1263A"/>
    <w:rsid w:val="00E1354B"/>
    <w:rsid w:val="00E336E2"/>
    <w:rsid w:val="00E42CCB"/>
    <w:rsid w:val="00E517C9"/>
    <w:rsid w:val="00E75B89"/>
    <w:rsid w:val="00E9099C"/>
    <w:rsid w:val="00E93B2D"/>
    <w:rsid w:val="00E94161"/>
    <w:rsid w:val="00E973A8"/>
    <w:rsid w:val="00EA1AFF"/>
    <w:rsid w:val="00EA28C0"/>
    <w:rsid w:val="00EA6703"/>
    <w:rsid w:val="00EB1417"/>
    <w:rsid w:val="00F00122"/>
    <w:rsid w:val="00F14519"/>
    <w:rsid w:val="00F2048A"/>
    <w:rsid w:val="00F25D5A"/>
    <w:rsid w:val="00F43859"/>
    <w:rsid w:val="00F443E5"/>
    <w:rsid w:val="00F61192"/>
    <w:rsid w:val="00F62291"/>
    <w:rsid w:val="00F6456C"/>
    <w:rsid w:val="00F7447B"/>
    <w:rsid w:val="00F92B0B"/>
    <w:rsid w:val="00FD0DC1"/>
    <w:rsid w:val="00FE3ECF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58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15pt">
    <w:name w:val="Основной текст (2) + 11;5 pt;Не полужирный"/>
    <w:rsid w:val="007D58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E06C8F"/>
    <w:rPr>
      <w:color w:val="0000FF"/>
      <w:u w:val="single"/>
    </w:rPr>
  </w:style>
  <w:style w:type="paragraph" w:customStyle="1" w:styleId="1c">
    <w:name w:val="Абзац1 c отступом"/>
    <w:basedOn w:val="a"/>
    <w:rsid w:val="006472C1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6E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5E1"/>
  </w:style>
  <w:style w:type="paragraph" w:styleId="a8">
    <w:name w:val="footer"/>
    <w:basedOn w:val="a"/>
    <w:link w:val="a9"/>
    <w:uiPriority w:val="99"/>
    <w:unhideWhenUsed/>
    <w:rsid w:val="006E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65E1"/>
  </w:style>
  <w:style w:type="paragraph" w:styleId="aa">
    <w:name w:val="List Paragraph"/>
    <w:basedOn w:val="a"/>
    <w:uiPriority w:val="34"/>
    <w:qFormat/>
    <w:rsid w:val="006F7DF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3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58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15pt">
    <w:name w:val="Основной текст (2) + 11;5 pt;Не полужирный"/>
    <w:rsid w:val="007D58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E06C8F"/>
    <w:rPr>
      <w:color w:val="0000FF"/>
      <w:u w:val="single"/>
    </w:rPr>
  </w:style>
  <w:style w:type="paragraph" w:customStyle="1" w:styleId="1c">
    <w:name w:val="Абзац1 c отступом"/>
    <w:basedOn w:val="a"/>
    <w:rsid w:val="006472C1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6E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5E1"/>
  </w:style>
  <w:style w:type="paragraph" w:styleId="a8">
    <w:name w:val="footer"/>
    <w:basedOn w:val="a"/>
    <w:link w:val="a9"/>
    <w:uiPriority w:val="99"/>
    <w:unhideWhenUsed/>
    <w:rsid w:val="006E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65E1"/>
  </w:style>
  <w:style w:type="paragraph" w:styleId="aa">
    <w:name w:val="List Paragraph"/>
    <w:basedOn w:val="a"/>
    <w:uiPriority w:val="34"/>
    <w:qFormat/>
    <w:rsid w:val="006F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B59D-9322-48E3-8CAA-51062513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14</Pages>
  <Words>4220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Чан Виктория Нгок</cp:lastModifiedBy>
  <cp:revision>68</cp:revision>
  <cp:lastPrinted>2021-04-14T05:41:00Z</cp:lastPrinted>
  <dcterms:created xsi:type="dcterms:W3CDTF">2019-12-24T12:27:00Z</dcterms:created>
  <dcterms:modified xsi:type="dcterms:W3CDTF">2021-08-05T10:27:00Z</dcterms:modified>
</cp:coreProperties>
</file>